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6D" w:rsidRPr="00A661A2" w:rsidRDefault="008E6F6D" w:rsidP="00313008">
      <w:pPr>
        <w:pStyle w:val="ConsPlusNonformat"/>
        <w:spacing w:line="23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Ежегодное инвестиционное послание </w:t>
      </w:r>
    </w:p>
    <w:p w:rsidR="008E6F6D" w:rsidRPr="00A661A2" w:rsidRDefault="008E6F6D" w:rsidP="00313008">
      <w:pPr>
        <w:pStyle w:val="ConsPlusNonformat"/>
        <w:spacing w:line="23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Главы  муниципального района «Кизилюртовский  район» </w:t>
      </w:r>
    </w:p>
    <w:p w:rsidR="008E6F6D" w:rsidRPr="00A661A2" w:rsidRDefault="008E6F6D" w:rsidP="00313008">
      <w:pPr>
        <w:pStyle w:val="ConsPlusNonformat"/>
        <w:spacing w:line="23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Дагестан</w:t>
      </w:r>
    </w:p>
    <w:p w:rsidR="007416C8" w:rsidRPr="00A661A2" w:rsidRDefault="007416C8" w:rsidP="00313008">
      <w:pPr>
        <w:pStyle w:val="ConsPlusNonformat"/>
        <w:spacing w:line="23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16C8" w:rsidRPr="00A661A2" w:rsidRDefault="007416C8" w:rsidP="00313008">
      <w:pPr>
        <w:pStyle w:val="ConsPlusNonformat"/>
        <w:spacing w:line="23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6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Уважаемые </w:t>
      </w:r>
      <w:r w:rsidR="00C55351" w:rsidRPr="00A66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инвесторы</w:t>
      </w:r>
      <w:r w:rsidRPr="00A66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C55351" w:rsidRPr="00A66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предприниматели,</w:t>
      </w:r>
      <w:r w:rsidRPr="00A66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жители района!</w:t>
      </w:r>
    </w:p>
    <w:p w:rsidR="007416C8" w:rsidRPr="00A661A2" w:rsidRDefault="007416C8" w:rsidP="00313008">
      <w:pPr>
        <w:pStyle w:val="ConsPlusNonformat"/>
        <w:spacing w:line="23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55351" w:rsidRPr="00A661A2" w:rsidRDefault="00C55351" w:rsidP="00313008">
      <w:pPr>
        <w:pStyle w:val="a6"/>
        <w:spacing w:line="23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661A2">
        <w:rPr>
          <w:color w:val="000000" w:themeColor="text1"/>
          <w:sz w:val="28"/>
          <w:szCs w:val="28"/>
          <w:shd w:val="clear" w:color="auto" w:fill="FFFFFF"/>
        </w:rPr>
        <w:t>В первую очередь я хотел бы поблагодарить всех, и в первую очередь, предпринимателей за активно и успешно проведенный год!</w:t>
      </w:r>
    </w:p>
    <w:p w:rsidR="004D4FF7" w:rsidRPr="00A661A2" w:rsidRDefault="004D4FF7" w:rsidP="00313008">
      <w:pPr>
        <w:pStyle w:val="a6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A661A2">
        <w:rPr>
          <w:color w:val="000000" w:themeColor="text1"/>
          <w:sz w:val="28"/>
          <w:szCs w:val="28"/>
          <w:shd w:val="clear" w:color="auto" w:fill="FFFFFF"/>
        </w:rPr>
        <w:t xml:space="preserve">Приоритетным </w:t>
      </w:r>
      <w:r w:rsidR="00034D36" w:rsidRPr="00A661A2">
        <w:rPr>
          <w:color w:val="000000" w:themeColor="text1"/>
          <w:sz w:val="28"/>
          <w:szCs w:val="28"/>
        </w:rPr>
        <w:t xml:space="preserve"> направлением в работе а</w:t>
      </w:r>
      <w:r w:rsidRPr="00A661A2">
        <w:rPr>
          <w:color w:val="000000" w:themeColor="text1"/>
          <w:sz w:val="28"/>
          <w:szCs w:val="28"/>
        </w:rPr>
        <w:t xml:space="preserve">дминистрации </w:t>
      </w:r>
      <w:r w:rsidR="00307825" w:rsidRPr="00A661A2">
        <w:rPr>
          <w:color w:val="000000" w:themeColor="text1"/>
          <w:sz w:val="28"/>
          <w:szCs w:val="28"/>
        </w:rPr>
        <w:t>МР</w:t>
      </w:r>
      <w:r w:rsidRPr="00A661A2">
        <w:rPr>
          <w:color w:val="000000" w:themeColor="text1"/>
          <w:sz w:val="28"/>
          <w:szCs w:val="28"/>
        </w:rPr>
        <w:t xml:space="preserve"> «Кизилюртовский</w:t>
      </w:r>
      <w:r w:rsidR="00E36602" w:rsidRPr="00A661A2">
        <w:rPr>
          <w:color w:val="000000" w:themeColor="text1"/>
          <w:sz w:val="28"/>
          <w:szCs w:val="28"/>
        </w:rPr>
        <w:t xml:space="preserve">  район» является</w:t>
      </w:r>
      <w:r w:rsidRPr="00A661A2">
        <w:rPr>
          <w:color w:val="000000" w:themeColor="text1"/>
          <w:sz w:val="28"/>
          <w:szCs w:val="28"/>
        </w:rPr>
        <w:t xml:space="preserve"> создание благоприятных условий д</w:t>
      </w:r>
      <w:r w:rsidR="003D61D1" w:rsidRPr="00A661A2">
        <w:rPr>
          <w:color w:val="000000" w:themeColor="text1"/>
          <w:sz w:val="28"/>
          <w:szCs w:val="28"/>
        </w:rPr>
        <w:t>ля развития бизнеса, привлечения</w:t>
      </w:r>
      <w:r w:rsidRPr="00A661A2">
        <w:rPr>
          <w:color w:val="000000" w:themeColor="text1"/>
          <w:sz w:val="28"/>
          <w:szCs w:val="28"/>
        </w:rPr>
        <w:t xml:space="preserve"> </w:t>
      </w:r>
      <w:r w:rsidR="003D61D1" w:rsidRPr="00A661A2">
        <w:rPr>
          <w:color w:val="000000" w:themeColor="text1"/>
          <w:sz w:val="28"/>
          <w:szCs w:val="28"/>
        </w:rPr>
        <w:t xml:space="preserve">инвестиций </w:t>
      </w:r>
      <w:r w:rsidRPr="00A661A2">
        <w:rPr>
          <w:color w:val="000000" w:themeColor="text1"/>
          <w:sz w:val="28"/>
          <w:szCs w:val="28"/>
        </w:rPr>
        <w:t xml:space="preserve">в экономику района. </w:t>
      </w:r>
    </w:p>
    <w:p w:rsidR="0078309F" w:rsidRPr="00A661A2" w:rsidRDefault="0078309F" w:rsidP="00313008">
      <w:pPr>
        <w:pStyle w:val="a6"/>
        <w:spacing w:line="23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A661A2">
        <w:rPr>
          <w:color w:val="000000" w:themeColor="text1"/>
          <w:sz w:val="28"/>
          <w:szCs w:val="28"/>
        </w:rPr>
        <w:t xml:space="preserve">Объем вложений инвестиций </w:t>
      </w:r>
      <w:r w:rsidR="00E36602" w:rsidRPr="00A661A2">
        <w:rPr>
          <w:color w:val="000000" w:themeColor="text1"/>
          <w:sz w:val="28"/>
          <w:szCs w:val="28"/>
        </w:rPr>
        <w:t>основной капитал</w:t>
      </w:r>
      <w:r w:rsidRPr="00A661A2">
        <w:rPr>
          <w:color w:val="000000" w:themeColor="text1"/>
          <w:sz w:val="28"/>
          <w:szCs w:val="28"/>
        </w:rPr>
        <w:t xml:space="preserve"> на территории МР «Кизилюртовский  район» за 2018 год </w:t>
      </w:r>
      <w:r w:rsidR="003140E7">
        <w:rPr>
          <w:color w:val="000000" w:themeColor="text1"/>
          <w:sz w:val="28"/>
          <w:szCs w:val="28"/>
        </w:rPr>
        <w:t>(за исключением бюджетных средств)</w:t>
      </w:r>
      <w:r w:rsidRPr="00A661A2">
        <w:rPr>
          <w:color w:val="000000" w:themeColor="text1"/>
          <w:sz w:val="28"/>
          <w:szCs w:val="28"/>
        </w:rPr>
        <w:t xml:space="preserve"> составил 4852,1 млн. руб., что </w:t>
      </w:r>
      <w:r w:rsidR="00447D59">
        <w:rPr>
          <w:color w:val="000000" w:themeColor="text1"/>
          <w:sz w:val="28"/>
          <w:szCs w:val="28"/>
        </w:rPr>
        <w:t>выше на 3</w:t>
      </w:r>
      <w:r w:rsidR="00E36602" w:rsidRPr="00A661A2">
        <w:rPr>
          <w:color w:val="000000" w:themeColor="text1"/>
          <w:sz w:val="28"/>
          <w:szCs w:val="28"/>
        </w:rPr>
        <w:t xml:space="preserve"> </w:t>
      </w:r>
      <w:r w:rsidRPr="00A661A2">
        <w:rPr>
          <w:color w:val="000000" w:themeColor="text1"/>
          <w:sz w:val="28"/>
          <w:szCs w:val="28"/>
        </w:rPr>
        <w:t xml:space="preserve"> процента </w:t>
      </w:r>
      <w:r w:rsidR="00E36602" w:rsidRPr="00A661A2">
        <w:rPr>
          <w:color w:val="000000" w:themeColor="text1"/>
          <w:sz w:val="28"/>
          <w:szCs w:val="28"/>
        </w:rPr>
        <w:t>по сравнению с</w:t>
      </w:r>
      <w:r w:rsidRPr="00A661A2">
        <w:rPr>
          <w:color w:val="000000" w:themeColor="text1"/>
          <w:sz w:val="28"/>
          <w:szCs w:val="28"/>
        </w:rPr>
        <w:t xml:space="preserve"> 2017 г</w:t>
      </w:r>
      <w:r w:rsidR="00E36602" w:rsidRPr="00A661A2">
        <w:rPr>
          <w:color w:val="000000" w:themeColor="text1"/>
          <w:sz w:val="28"/>
          <w:szCs w:val="28"/>
        </w:rPr>
        <w:t>одом</w:t>
      </w:r>
      <w:r w:rsidRPr="00A661A2">
        <w:rPr>
          <w:color w:val="000000" w:themeColor="text1"/>
          <w:sz w:val="28"/>
          <w:szCs w:val="28"/>
        </w:rPr>
        <w:t xml:space="preserve">. </w:t>
      </w:r>
      <w:r w:rsidR="0030015A" w:rsidRPr="00A661A2">
        <w:rPr>
          <w:color w:val="000000" w:themeColor="text1"/>
          <w:sz w:val="28"/>
          <w:szCs w:val="28"/>
        </w:rPr>
        <w:t>О</w:t>
      </w:r>
      <w:r w:rsidR="0030015A" w:rsidRPr="00A661A2">
        <w:rPr>
          <w:color w:val="000000" w:themeColor="text1"/>
          <w:sz w:val="28"/>
          <w:szCs w:val="28"/>
          <w:lang w:eastAsia="en-US"/>
        </w:rPr>
        <w:t xml:space="preserve">бъем произведенной продукции промышленности собственного производства составил </w:t>
      </w:r>
      <w:r w:rsidR="0030015A" w:rsidRPr="00A661A2">
        <w:rPr>
          <w:color w:val="000000" w:themeColor="text1"/>
          <w:kern w:val="36"/>
          <w:sz w:val="28"/>
          <w:szCs w:val="28"/>
        </w:rPr>
        <w:t xml:space="preserve">2141,17 </w:t>
      </w:r>
      <w:r w:rsidR="00447D59">
        <w:rPr>
          <w:color w:val="000000" w:themeColor="text1"/>
          <w:sz w:val="28"/>
          <w:szCs w:val="28"/>
          <w:lang w:eastAsia="en-US"/>
        </w:rPr>
        <w:t>млн.руб. или 108,3</w:t>
      </w:r>
      <w:r w:rsidR="0030015A" w:rsidRPr="00A661A2">
        <w:rPr>
          <w:color w:val="000000" w:themeColor="text1"/>
          <w:sz w:val="28"/>
          <w:szCs w:val="28"/>
          <w:lang w:eastAsia="en-US"/>
        </w:rPr>
        <w:t xml:space="preserve"> процента к аналогичному периоду прошлого  года. </w:t>
      </w:r>
    </w:p>
    <w:p w:rsidR="0078309F" w:rsidRPr="00A661A2" w:rsidRDefault="0078309F" w:rsidP="00313008">
      <w:pPr>
        <w:pStyle w:val="a6"/>
        <w:spacing w:line="23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A661A2">
        <w:rPr>
          <w:color w:val="000000" w:themeColor="text1"/>
          <w:sz w:val="28"/>
          <w:szCs w:val="28"/>
          <w:lang w:eastAsia="en-US"/>
        </w:rPr>
        <w:t xml:space="preserve">В результате реализации 11 инвестиционных  проектов  создано 236 рабочих мест, вложено предпринимателями собственных средств 582,7 млн. руб.  </w:t>
      </w:r>
    </w:p>
    <w:p w:rsidR="00870FBD" w:rsidRPr="00A661A2" w:rsidRDefault="00870FBD" w:rsidP="00313008">
      <w:pPr>
        <w:pStyle w:val="a6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A661A2">
        <w:rPr>
          <w:color w:val="000000" w:themeColor="text1"/>
          <w:sz w:val="28"/>
          <w:szCs w:val="28"/>
        </w:rPr>
        <w:t xml:space="preserve">Инвестиционная активность бизнеса напрямую связана с условиями, которые созданы для строительства объектов, реализации проектов. </w:t>
      </w:r>
      <w:r w:rsidR="0097386B" w:rsidRPr="00A661A2">
        <w:rPr>
          <w:color w:val="000000" w:themeColor="text1"/>
          <w:sz w:val="28"/>
          <w:szCs w:val="28"/>
        </w:rPr>
        <w:t xml:space="preserve">В прошлом году совместно велась работа по внедрению целевых моделей по упрощению процедур ведения бизнеса и повышению инвестиционной привлекательности. Были заданы ключевые направления – это кадастровый учет, подключение к инженерным сетям, поддержка малого и среднего предпринимательства. </w:t>
      </w:r>
      <w:r w:rsidRPr="00A661A2">
        <w:rPr>
          <w:color w:val="000000" w:themeColor="text1"/>
          <w:sz w:val="28"/>
          <w:szCs w:val="28"/>
        </w:rPr>
        <w:t>Сокращение различных сроков согласований и прочих процедур значительно уменьшает время реализации инвестиционных проектов и создает комфортную среду для развития бизнеса.</w:t>
      </w:r>
    </w:p>
    <w:p w:rsidR="0078309F" w:rsidRPr="00A661A2" w:rsidRDefault="0097386B" w:rsidP="00313008">
      <w:pPr>
        <w:pStyle w:val="a6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A661A2">
        <w:rPr>
          <w:color w:val="000000" w:themeColor="text1"/>
          <w:sz w:val="28"/>
          <w:szCs w:val="28"/>
        </w:rPr>
        <w:t>Ранее к</w:t>
      </w:r>
      <w:r w:rsidR="0081242D" w:rsidRPr="00A661A2">
        <w:rPr>
          <w:color w:val="000000" w:themeColor="text1"/>
          <w:sz w:val="28"/>
          <w:szCs w:val="28"/>
        </w:rPr>
        <w:t xml:space="preserve">оличество процедур </w:t>
      </w:r>
      <w:r w:rsidRPr="00A661A2">
        <w:rPr>
          <w:color w:val="000000" w:themeColor="text1"/>
          <w:sz w:val="28"/>
          <w:szCs w:val="28"/>
        </w:rPr>
        <w:t>достигало</w:t>
      </w:r>
      <w:r w:rsidR="003D61D1" w:rsidRPr="00A661A2">
        <w:rPr>
          <w:color w:val="000000" w:themeColor="text1"/>
          <w:sz w:val="28"/>
          <w:szCs w:val="28"/>
        </w:rPr>
        <w:t xml:space="preserve"> </w:t>
      </w:r>
      <w:r w:rsidRPr="00A661A2">
        <w:rPr>
          <w:color w:val="000000" w:themeColor="text1"/>
          <w:sz w:val="28"/>
          <w:szCs w:val="28"/>
        </w:rPr>
        <w:t>десяти, в</w:t>
      </w:r>
      <w:r w:rsidR="0081242D" w:rsidRPr="00A661A2">
        <w:rPr>
          <w:color w:val="000000" w:themeColor="text1"/>
          <w:sz w:val="28"/>
          <w:szCs w:val="28"/>
        </w:rPr>
        <w:t xml:space="preserve"> 2018 году  предельное количество процедур составляет </w:t>
      </w:r>
      <w:r w:rsidR="0078309F" w:rsidRPr="00A661A2">
        <w:rPr>
          <w:color w:val="000000" w:themeColor="text1"/>
          <w:sz w:val="28"/>
          <w:szCs w:val="28"/>
        </w:rPr>
        <w:t xml:space="preserve">семь, </w:t>
      </w:r>
      <w:r w:rsidR="008F7653" w:rsidRPr="00A661A2">
        <w:rPr>
          <w:color w:val="000000" w:themeColor="text1"/>
          <w:sz w:val="28"/>
          <w:szCs w:val="28"/>
        </w:rPr>
        <w:t>в</w:t>
      </w:r>
      <w:r w:rsidR="00252EF2" w:rsidRPr="00A661A2">
        <w:rPr>
          <w:color w:val="000000" w:themeColor="text1"/>
          <w:sz w:val="28"/>
          <w:szCs w:val="28"/>
        </w:rPr>
        <w:t xml:space="preserve">се услуги </w:t>
      </w:r>
      <w:r w:rsidR="0078309F" w:rsidRPr="00A661A2">
        <w:rPr>
          <w:color w:val="000000" w:themeColor="text1"/>
          <w:sz w:val="28"/>
          <w:szCs w:val="28"/>
        </w:rPr>
        <w:t xml:space="preserve">населению </w:t>
      </w:r>
      <w:r w:rsidR="00252EF2" w:rsidRPr="00A661A2">
        <w:rPr>
          <w:color w:val="000000" w:themeColor="text1"/>
          <w:sz w:val="28"/>
          <w:szCs w:val="28"/>
        </w:rPr>
        <w:t>переведены в электронный вид</w:t>
      </w:r>
      <w:r w:rsidR="0078309F" w:rsidRPr="00A661A2">
        <w:rPr>
          <w:color w:val="000000" w:themeColor="text1"/>
          <w:sz w:val="28"/>
          <w:szCs w:val="28"/>
        </w:rPr>
        <w:t xml:space="preserve">. </w:t>
      </w:r>
      <w:r w:rsidR="00252EF2" w:rsidRPr="00A661A2">
        <w:rPr>
          <w:color w:val="000000" w:themeColor="text1"/>
          <w:sz w:val="28"/>
          <w:szCs w:val="28"/>
        </w:rPr>
        <w:t xml:space="preserve"> </w:t>
      </w:r>
    </w:p>
    <w:p w:rsidR="00D36C30" w:rsidRPr="00A661A2" w:rsidRDefault="00DE68BA" w:rsidP="00313008">
      <w:pPr>
        <w:pStyle w:val="a6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A661A2">
        <w:rPr>
          <w:color w:val="000000" w:themeColor="text1"/>
          <w:sz w:val="28"/>
          <w:szCs w:val="28"/>
        </w:rPr>
        <w:t xml:space="preserve">В целях выполнения положений </w:t>
      </w:r>
      <w:r w:rsidR="00E36602" w:rsidRPr="00A661A2">
        <w:rPr>
          <w:color w:val="000000" w:themeColor="text1"/>
          <w:sz w:val="28"/>
          <w:szCs w:val="28"/>
        </w:rPr>
        <w:t>Стандарта деятельности органов местного самоуправления МР «Кизилюртовский район» по обеспечению благоприятного инвестиционного климата на территории Кизилюртовского района</w:t>
      </w:r>
      <w:r w:rsidRPr="00A661A2">
        <w:rPr>
          <w:color w:val="000000" w:themeColor="text1"/>
          <w:sz w:val="28"/>
          <w:szCs w:val="28"/>
        </w:rPr>
        <w:t xml:space="preserve"> актуализирован инвестиционный паспорт района, </w:t>
      </w:r>
      <w:r w:rsidR="00D36C30" w:rsidRPr="00A661A2">
        <w:rPr>
          <w:color w:val="000000" w:themeColor="text1"/>
          <w:sz w:val="28"/>
          <w:szCs w:val="28"/>
        </w:rPr>
        <w:t xml:space="preserve">муниципальные правовые акты </w:t>
      </w:r>
      <w:r w:rsidRPr="00A661A2">
        <w:rPr>
          <w:color w:val="000000" w:themeColor="text1"/>
          <w:sz w:val="28"/>
          <w:szCs w:val="28"/>
        </w:rPr>
        <w:t xml:space="preserve">размещены </w:t>
      </w:r>
      <w:r w:rsidR="00D36C30" w:rsidRPr="00A661A2">
        <w:rPr>
          <w:color w:val="000000" w:themeColor="text1"/>
          <w:sz w:val="28"/>
          <w:szCs w:val="28"/>
        </w:rPr>
        <w:t>на официальном сайте администрации МР «</w:t>
      </w:r>
      <w:r w:rsidRPr="00A661A2">
        <w:rPr>
          <w:color w:val="000000" w:themeColor="text1"/>
          <w:sz w:val="28"/>
          <w:szCs w:val="28"/>
        </w:rPr>
        <w:t>Кизилюртовский</w:t>
      </w:r>
      <w:r w:rsidR="00E36602" w:rsidRPr="00A661A2">
        <w:rPr>
          <w:color w:val="000000" w:themeColor="text1"/>
          <w:sz w:val="28"/>
          <w:szCs w:val="28"/>
        </w:rPr>
        <w:t xml:space="preserve"> район».</w:t>
      </w:r>
      <w:r w:rsidRPr="00A661A2">
        <w:rPr>
          <w:color w:val="000000" w:themeColor="text1"/>
          <w:sz w:val="28"/>
          <w:szCs w:val="28"/>
        </w:rPr>
        <w:t xml:space="preserve"> </w:t>
      </w:r>
      <w:r w:rsidR="00E36602" w:rsidRPr="00A661A2">
        <w:rPr>
          <w:color w:val="000000" w:themeColor="text1"/>
          <w:sz w:val="28"/>
          <w:szCs w:val="28"/>
        </w:rPr>
        <w:t>И</w:t>
      </w:r>
      <w:r w:rsidR="00D36C30" w:rsidRPr="00A661A2">
        <w:rPr>
          <w:color w:val="000000" w:themeColor="text1"/>
          <w:sz w:val="28"/>
          <w:szCs w:val="28"/>
        </w:rPr>
        <w:t>нтерне</w:t>
      </w:r>
      <w:r w:rsidRPr="00A661A2">
        <w:rPr>
          <w:color w:val="000000" w:themeColor="text1"/>
          <w:sz w:val="28"/>
          <w:szCs w:val="28"/>
        </w:rPr>
        <w:t>т-ресурс обеспечивает наглядное</w:t>
      </w:r>
      <w:r w:rsidR="00D36C30" w:rsidRPr="00A661A2">
        <w:rPr>
          <w:color w:val="000000" w:themeColor="text1"/>
          <w:sz w:val="28"/>
          <w:szCs w:val="28"/>
        </w:rPr>
        <w:t xml:space="preserve"> представление инвестиционных возможностей </w:t>
      </w:r>
      <w:r w:rsidR="003975C2" w:rsidRPr="00A661A2">
        <w:rPr>
          <w:color w:val="000000" w:themeColor="text1"/>
          <w:sz w:val="28"/>
          <w:szCs w:val="28"/>
        </w:rPr>
        <w:t xml:space="preserve"> муниципального района, основных направлений привлечений инвестиций в экономику района.</w:t>
      </w:r>
      <w:r w:rsidR="00D36C30" w:rsidRPr="00A661A2">
        <w:rPr>
          <w:color w:val="000000" w:themeColor="text1"/>
          <w:sz w:val="28"/>
          <w:szCs w:val="28"/>
        </w:rPr>
        <w:t xml:space="preserve"> </w:t>
      </w:r>
    </w:p>
    <w:p w:rsidR="00B60DB6" w:rsidRPr="00A661A2" w:rsidRDefault="009F1B8C" w:rsidP="00313008">
      <w:pPr>
        <w:pStyle w:val="a6"/>
        <w:spacing w:line="230" w:lineRule="auto"/>
        <w:ind w:firstLine="709"/>
        <w:jc w:val="both"/>
        <w:rPr>
          <w:color w:val="000000" w:themeColor="text1"/>
          <w:kern w:val="36"/>
          <w:sz w:val="28"/>
          <w:szCs w:val="28"/>
        </w:rPr>
      </w:pPr>
      <w:r w:rsidRPr="00A661A2">
        <w:rPr>
          <w:color w:val="000000" w:themeColor="text1"/>
          <w:sz w:val="28"/>
          <w:szCs w:val="28"/>
        </w:rPr>
        <w:t xml:space="preserve">Инвестор идет в тот район, где ему предоставят наилучшие условия. </w:t>
      </w:r>
      <w:r w:rsidR="007F11C2" w:rsidRPr="00A661A2">
        <w:rPr>
          <w:color w:val="000000" w:themeColor="text1"/>
          <w:sz w:val="28"/>
          <w:szCs w:val="28"/>
        </w:rPr>
        <w:t>Советом</w:t>
      </w:r>
      <w:r w:rsidR="00B60DB6" w:rsidRPr="00A661A2">
        <w:rPr>
          <w:color w:val="000000" w:themeColor="text1"/>
          <w:sz w:val="28"/>
          <w:szCs w:val="28"/>
        </w:rPr>
        <w:t xml:space="preserve"> по улучшению инвестиционного климата при главе администрации МР «Кизилюртовский район» в 2018 году </w:t>
      </w:r>
      <w:r w:rsidR="007F11C2" w:rsidRPr="00A661A2">
        <w:rPr>
          <w:color w:val="000000" w:themeColor="text1"/>
          <w:sz w:val="28"/>
          <w:szCs w:val="28"/>
        </w:rPr>
        <w:t xml:space="preserve">поддержан проект </w:t>
      </w:r>
      <w:r w:rsidR="00B60DB6" w:rsidRPr="00A661A2">
        <w:rPr>
          <w:color w:val="000000" w:themeColor="text1"/>
          <w:sz w:val="28"/>
          <w:szCs w:val="28"/>
        </w:rPr>
        <w:t xml:space="preserve">инвестора Гаджиева </w:t>
      </w:r>
      <w:proofErr w:type="spellStart"/>
      <w:r w:rsidR="00B60DB6" w:rsidRPr="00A661A2">
        <w:rPr>
          <w:color w:val="000000" w:themeColor="text1"/>
          <w:sz w:val="28"/>
          <w:szCs w:val="28"/>
        </w:rPr>
        <w:t>Гаджимурада</w:t>
      </w:r>
      <w:proofErr w:type="spellEnd"/>
      <w:r w:rsidR="00B60DB6" w:rsidRPr="00A661A2">
        <w:rPr>
          <w:color w:val="000000" w:themeColor="text1"/>
          <w:sz w:val="28"/>
          <w:szCs w:val="28"/>
        </w:rPr>
        <w:t xml:space="preserve"> </w:t>
      </w:r>
      <w:proofErr w:type="spellStart"/>
      <w:r w:rsidR="00B60DB6" w:rsidRPr="00A661A2">
        <w:rPr>
          <w:color w:val="000000" w:themeColor="text1"/>
          <w:sz w:val="28"/>
          <w:szCs w:val="28"/>
        </w:rPr>
        <w:t>Закарьявича</w:t>
      </w:r>
      <w:proofErr w:type="spellEnd"/>
      <w:r w:rsidR="00B60DB6" w:rsidRPr="00A661A2">
        <w:rPr>
          <w:color w:val="000000" w:themeColor="text1"/>
          <w:sz w:val="28"/>
          <w:szCs w:val="28"/>
        </w:rPr>
        <w:t xml:space="preserve"> </w:t>
      </w:r>
      <w:r w:rsidR="0030015A" w:rsidRPr="00A661A2">
        <w:rPr>
          <w:color w:val="000000" w:themeColor="text1"/>
          <w:sz w:val="28"/>
          <w:szCs w:val="28"/>
        </w:rPr>
        <w:t>и оказано содействие в выделении</w:t>
      </w:r>
      <w:r w:rsidR="00B60DB6" w:rsidRPr="00A661A2">
        <w:rPr>
          <w:color w:val="000000" w:themeColor="text1"/>
          <w:sz w:val="28"/>
          <w:szCs w:val="28"/>
        </w:rPr>
        <w:t xml:space="preserve">  земельного участка 6,4 га. под инвестиционные проекты: </w:t>
      </w:r>
      <w:r w:rsidR="00B60DB6" w:rsidRPr="00A661A2">
        <w:rPr>
          <w:color w:val="000000" w:themeColor="text1"/>
          <w:kern w:val="36"/>
          <w:sz w:val="28"/>
          <w:szCs w:val="28"/>
        </w:rPr>
        <w:t>с</w:t>
      </w:r>
      <w:r w:rsidR="00B60DB6" w:rsidRPr="00A661A2">
        <w:rPr>
          <w:color w:val="000000" w:themeColor="text1"/>
          <w:sz w:val="28"/>
          <w:szCs w:val="28"/>
        </w:rPr>
        <w:t xml:space="preserve">троительство искусственного пруда для разведения частиковых рыб и  закладка интенсивного сада в с. </w:t>
      </w:r>
      <w:proofErr w:type="spellStart"/>
      <w:r w:rsidR="00B60DB6" w:rsidRPr="00A661A2">
        <w:rPr>
          <w:color w:val="000000" w:themeColor="text1"/>
          <w:sz w:val="28"/>
          <w:szCs w:val="28"/>
        </w:rPr>
        <w:t>Кульзеб</w:t>
      </w:r>
      <w:proofErr w:type="spellEnd"/>
      <w:r w:rsidR="00B60DB6" w:rsidRPr="00A661A2">
        <w:rPr>
          <w:color w:val="000000" w:themeColor="text1"/>
          <w:sz w:val="28"/>
          <w:szCs w:val="28"/>
        </w:rPr>
        <w:t>;</w:t>
      </w:r>
      <w:r w:rsidR="007F11C2" w:rsidRPr="00A661A2">
        <w:rPr>
          <w:color w:val="000000" w:themeColor="text1"/>
          <w:sz w:val="28"/>
          <w:szCs w:val="28"/>
        </w:rPr>
        <w:t xml:space="preserve">  </w:t>
      </w:r>
      <w:r w:rsidR="0030015A" w:rsidRPr="00A661A2">
        <w:rPr>
          <w:color w:val="000000" w:themeColor="text1"/>
          <w:sz w:val="28"/>
          <w:szCs w:val="28"/>
        </w:rPr>
        <w:t>оказано с</w:t>
      </w:r>
      <w:r w:rsidR="00813F3B" w:rsidRPr="00A661A2">
        <w:rPr>
          <w:color w:val="000000" w:themeColor="text1"/>
          <w:kern w:val="36"/>
          <w:sz w:val="28"/>
          <w:szCs w:val="28"/>
        </w:rPr>
        <w:t>одействие в выборе земельных участков</w:t>
      </w:r>
      <w:r w:rsidR="00B60DB6" w:rsidRPr="00A661A2">
        <w:rPr>
          <w:color w:val="000000" w:themeColor="text1"/>
          <w:kern w:val="36"/>
          <w:sz w:val="28"/>
          <w:szCs w:val="28"/>
        </w:rPr>
        <w:t xml:space="preserve"> под инвестиционный проект «Асфальтобетонный завод» на </w:t>
      </w:r>
      <w:r w:rsidR="0030015A" w:rsidRPr="00A661A2">
        <w:rPr>
          <w:color w:val="000000" w:themeColor="text1"/>
          <w:kern w:val="36"/>
          <w:sz w:val="28"/>
          <w:szCs w:val="28"/>
        </w:rPr>
        <w:t xml:space="preserve">территории МО СП «село </w:t>
      </w:r>
      <w:proofErr w:type="spellStart"/>
      <w:r w:rsidR="0030015A" w:rsidRPr="00A661A2">
        <w:rPr>
          <w:color w:val="000000" w:themeColor="text1"/>
          <w:kern w:val="36"/>
          <w:sz w:val="28"/>
          <w:szCs w:val="28"/>
        </w:rPr>
        <w:t>Гельбах</w:t>
      </w:r>
      <w:proofErr w:type="spellEnd"/>
      <w:r w:rsidR="0030015A" w:rsidRPr="00A661A2">
        <w:rPr>
          <w:color w:val="000000" w:themeColor="text1"/>
          <w:kern w:val="36"/>
          <w:sz w:val="28"/>
          <w:szCs w:val="28"/>
        </w:rPr>
        <w:t xml:space="preserve">» и </w:t>
      </w:r>
      <w:r w:rsidR="00B60DB6" w:rsidRPr="00A661A2">
        <w:rPr>
          <w:color w:val="000000" w:themeColor="text1"/>
          <w:kern w:val="36"/>
          <w:sz w:val="28"/>
          <w:szCs w:val="28"/>
        </w:rPr>
        <w:t xml:space="preserve">под  </w:t>
      </w:r>
      <w:r w:rsidR="00B60DB6" w:rsidRPr="00A661A2">
        <w:rPr>
          <w:color w:val="000000" w:themeColor="text1"/>
          <w:kern w:val="36"/>
          <w:sz w:val="28"/>
          <w:szCs w:val="28"/>
        </w:rPr>
        <w:lastRenderedPageBreak/>
        <w:t>инвестиционный проект «Строительство искусственных чеков для мальков (сеголеток) и выращивание частиковой рыб</w:t>
      </w:r>
      <w:r w:rsidR="0030015A" w:rsidRPr="00A661A2">
        <w:rPr>
          <w:color w:val="000000" w:themeColor="text1"/>
          <w:kern w:val="36"/>
          <w:sz w:val="28"/>
          <w:szCs w:val="28"/>
        </w:rPr>
        <w:t xml:space="preserve">ы» на территории  Старый </w:t>
      </w:r>
      <w:proofErr w:type="spellStart"/>
      <w:r w:rsidR="0030015A" w:rsidRPr="00A661A2">
        <w:rPr>
          <w:color w:val="000000" w:themeColor="text1"/>
          <w:kern w:val="36"/>
          <w:sz w:val="28"/>
          <w:szCs w:val="28"/>
        </w:rPr>
        <w:t>Миатли</w:t>
      </w:r>
      <w:proofErr w:type="spellEnd"/>
      <w:r w:rsidR="0030015A" w:rsidRPr="00A661A2">
        <w:rPr>
          <w:color w:val="000000" w:themeColor="text1"/>
          <w:kern w:val="36"/>
          <w:sz w:val="28"/>
          <w:szCs w:val="28"/>
        </w:rPr>
        <w:t>.</w:t>
      </w:r>
    </w:p>
    <w:p w:rsidR="005E6F3A" w:rsidRPr="00A661A2" w:rsidRDefault="00FA77CC" w:rsidP="00313008">
      <w:pPr>
        <w:pStyle w:val="a6"/>
        <w:spacing w:line="23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A661A2">
        <w:rPr>
          <w:color w:val="000000" w:themeColor="text1"/>
          <w:sz w:val="28"/>
          <w:szCs w:val="28"/>
          <w:lang w:eastAsia="en-US"/>
        </w:rPr>
        <w:t>В 2018 году ч</w:t>
      </w:r>
      <w:r w:rsidR="005E6F3A" w:rsidRPr="00A661A2">
        <w:rPr>
          <w:color w:val="000000" w:themeColor="text1"/>
          <w:sz w:val="28"/>
          <w:szCs w:val="28"/>
          <w:lang w:eastAsia="en-US"/>
        </w:rPr>
        <w:t>исло субъек</w:t>
      </w:r>
      <w:r w:rsidR="00D54350" w:rsidRPr="00A661A2">
        <w:rPr>
          <w:color w:val="000000" w:themeColor="text1"/>
          <w:sz w:val="28"/>
          <w:szCs w:val="28"/>
          <w:lang w:eastAsia="en-US"/>
        </w:rPr>
        <w:t>т</w:t>
      </w:r>
      <w:r w:rsidR="005E6F3A" w:rsidRPr="00A661A2">
        <w:rPr>
          <w:color w:val="000000" w:themeColor="text1"/>
          <w:sz w:val="28"/>
          <w:szCs w:val="28"/>
          <w:lang w:eastAsia="en-US"/>
        </w:rPr>
        <w:t xml:space="preserve">ов малого и среднего предпринимательства </w:t>
      </w:r>
      <w:r w:rsidRPr="00A661A2">
        <w:rPr>
          <w:color w:val="000000" w:themeColor="text1"/>
          <w:sz w:val="28"/>
          <w:szCs w:val="28"/>
          <w:lang w:eastAsia="en-US"/>
        </w:rPr>
        <w:t>составляло</w:t>
      </w:r>
      <w:r w:rsidR="005E6F3A" w:rsidRPr="00A661A2">
        <w:rPr>
          <w:color w:val="000000" w:themeColor="text1"/>
          <w:sz w:val="28"/>
          <w:szCs w:val="28"/>
          <w:lang w:eastAsia="en-US"/>
        </w:rPr>
        <w:t xml:space="preserve"> 1169 ед. из н</w:t>
      </w:r>
      <w:r w:rsidRPr="00A661A2">
        <w:rPr>
          <w:color w:val="000000" w:themeColor="text1"/>
          <w:sz w:val="28"/>
          <w:szCs w:val="28"/>
          <w:lang w:eastAsia="en-US"/>
        </w:rPr>
        <w:t>их  действующих 619 в том числе юридических лиц</w:t>
      </w:r>
      <w:r w:rsidR="005E6F3A" w:rsidRPr="00A661A2">
        <w:rPr>
          <w:color w:val="000000" w:themeColor="text1"/>
          <w:sz w:val="28"/>
          <w:szCs w:val="28"/>
          <w:lang w:eastAsia="en-US"/>
        </w:rPr>
        <w:t xml:space="preserve"> – 85 ед.</w:t>
      </w:r>
      <w:r w:rsidR="008E6F6D" w:rsidRPr="00A661A2">
        <w:rPr>
          <w:color w:val="000000" w:themeColor="text1"/>
          <w:sz w:val="28"/>
          <w:szCs w:val="28"/>
          <w:lang w:eastAsia="en-US"/>
        </w:rPr>
        <w:t xml:space="preserve">, </w:t>
      </w:r>
      <w:r w:rsidRPr="00A661A2">
        <w:rPr>
          <w:color w:val="000000" w:themeColor="text1"/>
          <w:sz w:val="28"/>
          <w:szCs w:val="28"/>
          <w:lang w:eastAsia="en-US"/>
        </w:rPr>
        <w:t xml:space="preserve">индивидуальных предпринимателей </w:t>
      </w:r>
      <w:r w:rsidR="005E6F3A" w:rsidRPr="00A661A2">
        <w:rPr>
          <w:color w:val="000000" w:themeColor="text1"/>
          <w:sz w:val="28"/>
          <w:szCs w:val="28"/>
          <w:lang w:eastAsia="en-US"/>
        </w:rPr>
        <w:t>-534 ед.</w:t>
      </w:r>
      <w:r w:rsidR="00727338" w:rsidRPr="00A661A2">
        <w:rPr>
          <w:color w:val="000000" w:themeColor="text1"/>
          <w:sz w:val="28"/>
          <w:szCs w:val="28"/>
          <w:lang w:eastAsia="en-US"/>
        </w:rPr>
        <w:t xml:space="preserve"> </w:t>
      </w:r>
      <w:r w:rsidR="003D61D1" w:rsidRPr="00A661A2">
        <w:rPr>
          <w:color w:val="000000" w:themeColor="text1"/>
          <w:sz w:val="28"/>
          <w:szCs w:val="28"/>
          <w:lang w:eastAsia="en-US"/>
        </w:rPr>
        <w:t>Оборот розничной</w:t>
      </w:r>
      <w:r w:rsidR="005E6F3A" w:rsidRPr="00A661A2">
        <w:rPr>
          <w:color w:val="000000" w:themeColor="text1"/>
          <w:sz w:val="28"/>
          <w:szCs w:val="28"/>
          <w:lang w:eastAsia="en-US"/>
        </w:rPr>
        <w:t xml:space="preserve"> торговли субъектов </w:t>
      </w:r>
      <w:r w:rsidRPr="00A661A2">
        <w:rPr>
          <w:color w:val="000000" w:themeColor="text1"/>
          <w:sz w:val="28"/>
          <w:szCs w:val="28"/>
          <w:lang w:eastAsia="en-US"/>
        </w:rPr>
        <w:t>малого</w:t>
      </w:r>
      <w:r w:rsidR="00447D59">
        <w:rPr>
          <w:color w:val="000000" w:themeColor="text1"/>
          <w:sz w:val="28"/>
          <w:szCs w:val="28"/>
          <w:lang w:eastAsia="en-US"/>
        </w:rPr>
        <w:t xml:space="preserve"> и среднего предпринимательства</w:t>
      </w:r>
      <w:r w:rsidR="005E6F3A" w:rsidRPr="00A661A2">
        <w:rPr>
          <w:color w:val="000000" w:themeColor="text1"/>
          <w:sz w:val="28"/>
          <w:szCs w:val="28"/>
          <w:lang w:eastAsia="en-US"/>
        </w:rPr>
        <w:t xml:space="preserve"> </w:t>
      </w:r>
      <w:r w:rsidR="00447D59">
        <w:rPr>
          <w:color w:val="000000" w:themeColor="text1"/>
          <w:sz w:val="28"/>
          <w:szCs w:val="28"/>
          <w:lang w:eastAsia="en-US"/>
        </w:rPr>
        <w:t>состави</w:t>
      </w:r>
      <w:r w:rsidRPr="00A661A2">
        <w:rPr>
          <w:color w:val="000000" w:themeColor="text1"/>
          <w:sz w:val="28"/>
          <w:szCs w:val="28"/>
          <w:lang w:eastAsia="en-US"/>
        </w:rPr>
        <w:t>л</w:t>
      </w:r>
      <w:r w:rsidR="005E6F3A" w:rsidRPr="00A661A2">
        <w:rPr>
          <w:color w:val="000000" w:themeColor="text1"/>
          <w:sz w:val="28"/>
          <w:szCs w:val="28"/>
          <w:lang w:eastAsia="en-US"/>
        </w:rPr>
        <w:t xml:space="preserve"> </w:t>
      </w:r>
      <w:r w:rsidR="005D3A44" w:rsidRPr="00A661A2">
        <w:rPr>
          <w:color w:val="000000" w:themeColor="text1"/>
          <w:sz w:val="28"/>
          <w:szCs w:val="28"/>
          <w:lang w:eastAsia="en-US"/>
        </w:rPr>
        <w:t>4936</w:t>
      </w:r>
      <w:r w:rsidR="008E6F6D" w:rsidRPr="00A661A2">
        <w:rPr>
          <w:color w:val="000000" w:themeColor="text1"/>
          <w:sz w:val="28"/>
          <w:szCs w:val="28"/>
          <w:lang w:eastAsia="en-US"/>
        </w:rPr>
        <w:t>,26</w:t>
      </w:r>
      <w:r w:rsidR="005D3A44" w:rsidRPr="00A661A2">
        <w:rPr>
          <w:color w:val="000000" w:themeColor="text1"/>
          <w:sz w:val="28"/>
          <w:szCs w:val="28"/>
          <w:lang w:eastAsia="en-US"/>
        </w:rPr>
        <w:t xml:space="preserve"> </w:t>
      </w:r>
      <w:r w:rsidR="008E6F6D" w:rsidRPr="00A661A2">
        <w:rPr>
          <w:color w:val="000000" w:themeColor="text1"/>
          <w:sz w:val="28"/>
          <w:szCs w:val="28"/>
          <w:lang w:eastAsia="en-US"/>
        </w:rPr>
        <w:t>млн</w:t>
      </w:r>
      <w:r w:rsidR="00D54350" w:rsidRPr="00A661A2">
        <w:rPr>
          <w:color w:val="000000" w:themeColor="text1"/>
          <w:sz w:val="28"/>
          <w:szCs w:val="28"/>
        </w:rPr>
        <w:t xml:space="preserve">. руб. против  </w:t>
      </w:r>
      <w:r w:rsidRPr="00A661A2">
        <w:rPr>
          <w:color w:val="000000" w:themeColor="text1"/>
          <w:sz w:val="28"/>
          <w:szCs w:val="28"/>
        </w:rPr>
        <w:t>4673,99 тыс. руб. в  2017 году</w:t>
      </w:r>
      <w:r w:rsidR="00447D59">
        <w:rPr>
          <w:color w:val="000000" w:themeColor="text1"/>
          <w:sz w:val="28"/>
          <w:szCs w:val="28"/>
        </w:rPr>
        <w:t>, то есть вырос на 5,6 процентов.</w:t>
      </w:r>
    </w:p>
    <w:p w:rsidR="00C705D0" w:rsidRPr="00A661A2" w:rsidRDefault="00727338" w:rsidP="00313008">
      <w:pPr>
        <w:pStyle w:val="a6"/>
        <w:spacing w:line="23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661A2">
        <w:rPr>
          <w:rFonts w:eastAsia="Calibri"/>
          <w:color w:val="000000" w:themeColor="text1"/>
          <w:sz w:val="28"/>
          <w:szCs w:val="28"/>
          <w:lang w:eastAsia="en-US"/>
        </w:rPr>
        <w:t xml:space="preserve">Резервы и перспективы экономического роста наблюдаются и в сельском хозяйстве. </w:t>
      </w:r>
      <w:r w:rsidR="004D4FF7" w:rsidRPr="00A661A2">
        <w:rPr>
          <w:rFonts w:eastAsia="Calibri"/>
          <w:color w:val="000000" w:themeColor="text1"/>
          <w:sz w:val="28"/>
          <w:szCs w:val="28"/>
          <w:lang w:eastAsia="en-US"/>
        </w:rPr>
        <w:t>Объем производства сельскохозяйственной продукции в хозяйст</w:t>
      </w:r>
      <w:r w:rsidR="00510C3A" w:rsidRPr="00A661A2">
        <w:rPr>
          <w:rFonts w:eastAsia="Calibri"/>
          <w:color w:val="000000" w:themeColor="text1"/>
          <w:sz w:val="28"/>
          <w:szCs w:val="28"/>
          <w:lang w:eastAsia="en-US"/>
        </w:rPr>
        <w:t xml:space="preserve">вах всех категорий </w:t>
      </w:r>
      <w:r w:rsidRPr="00A661A2">
        <w:rPr>
          <w:rFonts w:eastAsia="Calibri"/>
          <w:color w:val="000000" w:themeColor="text1"/>
          <w:sz w:val="28"/>
          <w:szCs w:val="28"/>
          <w:lang w:eastAsia="en-US"/>
        </w:rPr>
        <w:t>за 2018 год</w:t>
      </w:r>
      <w:r w:rsidR="004D4FF7" w:rsidRPr="00A661A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10C3A" w:rsidRPr="00A661A2">
        <w:rPr>
          <w:rFonts w:eastAsia="Calibri"/>
          <w:color w:val="000000" w:themeColor="text1"/>
          <w:sz w:val="28"/>
          <w:szCs w:val="28"/>
          <w:lang w:eastAsia="en-US"/>
        </w:rPr>
        <w:t>составил 5636,62</w:t>
      </w:r>
      <w:r w:rsidR="004D4FF7" w:rsidRPr="00A661A2">
        <w:rPr>
          <w:rFonts w:eastAsia="Calibri"/>
          <w:color w:val="000000" w:themeColor="text1"/>
          <w:sz w:val="28"/>
          <w:szCs w:val="28"/>
          <w:lang w:eastAsia="en-US"/>
        </w:rPr>
        <w:t xml:space="preserve"> млн.</w:t>
      </w:r>
      <w:r w:rsidR="00EB28FE" w:rsidRPr="00A661A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D4FF7" w:rsidRPr="00A661A2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A661A2">
        <w:rPr>
          <w:rFonts w:eastAsia="Calibri"/>
          <w:color w:val="000000" w:themeColor="text1"/>
          <w:sz w:val="28"/>
          <w:szCs w:val="28"/>
          <w:lang w:eastAsia="en-US"/>
        </w:rPr>
        <w:t>ублей</w:t>
      </w:r>
      <w:r w:rsidR="004E5D10">
        <w:rPr>
          <w:rFonts w:eastAsia="Calibri"/>
          <w:color w:val="000000" w:themeColor="text1"/>
          <w:sz w:val="28"/>
          <w:szCs w:val="28"/>
          <w:lang w:eastAsia="en-US"/>
        </w:rPr>
        <w:t xml:space="preserve"> (</w:t>
      </w:r>
      <w:r w:rsidR="003F490C">
        <w:rPr>
          <w:rFonts w:eastAsia="Calibri"/>
          <w:color w:val="000000" w:themeColor="text1"/>
          <w:sz w:val="28"/>
          <w:szCs w:val="28"/>
          <w:lang w:eastAsia="en-US"/>
        </w:rPr>
        <w:t>выше уровня прошлого года на 6,2</w:t>
      </w:r>
      <w:r w:rsidR="004E5D10">
        <w:rPr>
          <w:rFonts w:eastAsia="Calibri"/>
          <w:color w:val="000000" w:themeColor="text1"/>
          <w:sz w:val="28"/>
          <w:szCs w:val="28"/>
          <w:lang w:eastAsia="en-US"/>
        </w:rPr>
        <w:t xml:space="preserve"> процента)</w:t>
      </w:r>
      <w:r w:rsidR="004D4FF7" w:rsidRPr="00A661A2">
        <w:rPr>
          <w:rFonts w:eastAsia="Calibri"/>
          <w:color w:val="000000" w:themeColor="text1"/>
          <w:sz w:val="28"/>
          <w:szCs w:val="28"/>
          <w:lang w:eastAsia="en-US"/>
        </w:rPr>
        <w:t>, в том числе п</w:t>
      </w:r>
      <w:r w:rsidR="00510C3A" w:rsidRPr="00A661A2">
        <w:rPr>
          <w:rFonts w:eastAsia="Calibri"/>
          <w:color w:val="000000" w:themeColor="text1"/>
          <w:sz w:val="28"/>
          <w:szCs w:val="28"/>
          <w:lang w:eastAsia="en-US"/>
        </w:rPr>
        <w:t>родукция животноводства – 2178,55</w:t>
      </w:r>
      <w:r w:rsidR="004D4FF7" w:rsidRPr="00A661A2">
        <w:rPr>
          <w:rFonts w:eastAsia="Calibri"/>
          <w:color w:val="000000" w:themeColor="text1"/>
          <w:sz w:val="28"/>
          <w:szCs w:val="28"/>
          <w:lang w:eastAsia="en-US"/>
        </w:rPr>
        <w:t xml:space="preserve"> млн. руб.,</w:t>
      </w:r>
      <w:r w:rsidR="00510C3A" w:rsidRPr="00A661A2">
        <w:rPr>
          <w:rFonts w:eastAsia="Calibri"/>
          <w:color w:val="000000" w:themeColor="text1"/>
          <w:sz w:val="28"/>
          <w:szCs w:val="28"/>
          <w:lang w:eastAsia="en-US"/>
        </w:rPr>
        <w:t xml:space="preserve"> продукция растениеводства – 3458,06 </w:t>
      </w:r>
      <w:r w:rsidR="004D4FF7" w:rsidRPr="00A661A2">
        <w:rPr>
          <w:rFonts w:eastAsia="Calibri"/>
          <w:color w:val="000000" w:themeColor="text1"/>
          <w:sz w:val="28"/>
          <w:szCs w:val="28"/>
          <w:lang w:eastAsia="en-US"/>
        </w:rPr>
        <w:t>млн.руб. Номинальный рост</w:t>
      </w:r>
      <w:r w:rsidR="004D4FF7" w:rsidRPr="00A661A2">
        <w:rPr>
          <w:color w:val="000000" w:themeColor="text1"/>
          <w:sz w:val="28"/>
          <w:szCs w:val="28"/>
          <w:lang w:eastAsia="en-US"/>
        </w:rPr>
        <w:t xml:space="preserve"> </w:t>
      </w:r>
      <w:r w:rsidR="004D4FF7" w:rsidRPr="00A661A2">
        <w:rPr>
          <w:rFonts w:eastAsia="Calibri"/>
          <w:color w:val="000000" w:themeColor="text1"/>
          <w:sz w:val="28"/>
          <w:szCs w:val="28"/>
          <w:lang w:eastAsia="en-US"/>
        </w:rPr>
        <w:t>объема производства сельхозпродукции за отчетный период связан с ростом производства</w:t>
      </w:r>
      <w:r w:rsidR="00CB09D6" w:rsidRPr="00A661A2">
        <w:rPr>
          <w:rFonts w:eastAsia="Calibri"/>
          <w:color w:val="000000" w:themeColor="text1"/>
          <w:sz w:val="28"/>
          <w:szCs w:val="28"/>
          <w:lang w:eastAsia="en-US"/>
        </w:rPr>
        <w:t xml:space="preserve"> овощей и фруктов</w:t>
      </w:r>
      <w:r w:rsidR="004D4FF7" w:rsidRPr="00A661A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71A4A" w:rsidRPr="00A661A2" w:rsidRDefault="00F71A4A" w:rsidP="00313008">
      <w:pPr>
        <w:pStyle w:val="a6"/>
        <w:spacing w:line="23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661A2">
        <w:rPr>
          <w:rFonts w:eastAsia="Calibri"/>
          <w:color w:val="000000" w:themeColor="text1"/>
          <w:sz w:val="28"/>
          <w:szCs w:val="28"/>
          <w:lang w:eastAsia="en-US"/>
        </w:rPr>
        <w:t>Отдельно хочу отметить созданную систему мер поддержки агропромышленного комплекса, повышения конкурентоспособности сельскохозяйственной продукции, производимой в Кизилюртовском</w:t>
      </w:r>
      <w:r w:rsidR="00727338" w:rsidRPr="00A661A2">
        <w:rPr>
          <w:rFonts w:eastAsia="Calibri"/>
          <w:color w:val="000000" w:themeColor="text1"/>
          <w:sz w:val="28"/>
          <w:szCs w:val="28"/>
          <w:lang w:eastAsia="en-US"/>
        </w:rPr>
        <w:t xml:space="preserve"> районе. Это  субсидирование,</w:t>
      </w:r>
      <w:r w:rsidRPr="00A661A2">
        <w:rPr>
          <w:rFonts w:eastAsia="Calibri"/>
          <w:color w:val="000000" w:themeColor="text1"/>
          <w:sz w:val="28"/>
          <w:szCs w:val="28"/>
          <w:lang w:eastAsia="en-US"/>
        </w:rPr>
        <w:t xml:space="preserve"> оказание </w:t>
      </w:r>
      <w:proofErr w:type="spellStart"/>
      <w:r w:rsidRPr="00A661A2">
        <w:rPr>
          <w:rFonts w:eastAsia="Calibri"/>
          <w:color w:val="000000" w:themeColor="text1"/>
          <w:sz w:val="28"/>
          <w:szCs w:val="28"/>
          <w:lang w:eastAsia="en-US"/>
        </w:rPr>
        <w:t>грантовой</w:t>
      </w:r>
      <w:proofErr w:type="spellEnd"/>
      <w:r w:rsidR="00727338" w:rsidRPr="00A661A2">
        <w:rPr>
          <w:rFonts w:eastAsia="Calibri"/>
          <w:color w:val="000000" w:themeColor="text1"/>
          <w:sz w:val="28"/>
          <w:szCs w:val="28"/>
          <w:lang w:eastAsia="en-US"/>
        </w:rPr>
        <w:t>, консультационной, с выездом на места,</w:t>
      </w:r>
      <w:r w:rsidRPr="00A661A2">
        <w:rPr>
          <w:rFonts w:eastAsia="Calibri"/>
          <w:color w:val="000000" w:themeColor="text1"/>
          <w:sz w:val="28"/>
          <w:szCs w:val="28"/>
          <w:lang w:eastAsia="en-US"/>
        </w:rPr>
        <w:t xml:space="preserve"> поддержки.</w:t>
      </w:r>
    </w:p>
    <w:p w:rsidR="00C705D0" w:rsidRPr="00A661A2" w:rsidRDefault="008C3F35" w:rsidP="00313008">
      <w:pPr>
        <w:pStyle w:val="a6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A661A2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034D36" w:rsidRPr="00A661A2">
        <w:rPr>
          <w:rFonts w:eastAsia="Calibri"/>
          <w:color w:val="000000" w:themeColor="text1"/>
          <w:sz w:val="28"/>
          <w:szCs w:val="28"/>
          <w:lang w:eastAsia="en-US"/>
        </w:rPr>
        <w:t xml:space="preserve"> 2018</w:t>
      </w:r>
      <w:r w:rsidR="00FB6B5C" w:rsidRPr="00A661A2">
        <w:rPr>
          <w:rFonts w:eastAsia="Calibri"/>
          <w:color w:val="000000" w:themeColor="text1"/>
          <w:sz w:val="28"/>
          <w:szCs w:val="28"/>
          <w:lang w:eastAsia="en-US"/>
        </w:rPr>
        <w:t xml:space="preserve"> год</w:t>
      </w:r>
      <w:r w:rsidRPr="00A661A2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FB6B5C" w:rsidRPr="00A661A2">
        <w:rPr>
          <w:rFonts w:eastAsia="Calibri"/>
          <w:color w:val="000000" w:themeColor="text1"/>
          <w:sz w:val="28"/>
          <w:szCs w:val="28"/>
          <w:lang w:eastAsia="en-US"/>
        </w:rPr>
        <w:t xml:space="preserve"> реализация </w:t>
      </w:r>
      <w:r w:rsidRPr="00A661A2">
        <w:rPr>
          <w:rFonts w:eastAsia="Calibri"/>
          <w:color w:val="000000" w:themeColor="text1"/>
          <w:sz w:val="28"/>
          <w:szCs w:val="28"/>
          <w:lang w:eastAsia="en-US"/>
        </w:rPr>
        <w:t>государственной</w:t>
      </w:r>
      <w:r w:rsidR="004D4FF7" w:rsidRPr="00A661A2">
        <w:rPr>
          <w:rFonts w:eastAsia="Calibri"/>
          <w:color w:val="000000" w:themeColor="text1"/>
          <w:sz w:val="28"/>
          <w:szCs w:val="28"/>
          <w:lang w:eastAsia="en-US"/>
        </w:rPr>
        <w:t xml:space="preserve"> программы </w:t>
      </w:r>
      <w:r w:rsidRPr="00A661A2">
        <w:rPr>
          <w:rFonts w:eastAsia="Calibri"/>
          <w:color w:val="000000" w:themeColor="text1"/>
          <w:sz w:val="28"/>
          <w:szCs w:val="28"/>
          <w:lang w:eastAsia="en-US"/>
        </w:rPr>
        <w:t xml:space="preserve">Республики Дагестан </w:t>
      </w:r>
      <w:r w:rsidR="00FB6B5C" w:rsidRPr="00A661A2">
        <w:rPr>
          <w:rFonts w:eastAsia="Calibri"/>
          <w:color w:val="000000" w:themeColor="text1"/>
          <w:sz w:val="28"/>
          <w:szCs w:val="28"/>
          <w:lang w:eastAsia="en-US"/>
        </w:rPr>
        <w:t xml:space="preserve"> «Развитие сельского хозяйства, регулирования рынков сельскохозяйственной продукции, сырья и продовольствия на 2013-2020 годы» </w:t>
      </w:r>
      <w:r w:rsidR="00C705D0" w:rsidRPr="00A661A2">
        <w:rPr>
          <w:rFonts w:eastAsia="Calibri"/>
          <w:color w:val="000000" w:themeColor="text1"/>
          <w:sz w:val="28"/>
          <w:szCs w:val="28"/>
          <w:lang w:eastAsia="en-US"/>
        </w:rPr>
        <w:t xml:space="preserve">в Кизилюртовском районе  </w:t>
      </w:r>
      <w:r w:rsidR="004D4FF7" w:rsidRPr="00A661A2">
        <w:rPr>
          <w:rFonts w:eastAsia="Calibri"/>
          <w:color w:val="000000" w:themeColor="text1"/>
          <w:sz w:val="28"/>
          <w:szCs w:val="28"/>
          <w:lang w:eastAsia="en-US"/>
        </w:rPr>
        <w:t xml:space="preserve">позволила провести ряд мероприятий по государственной поддержке </w:t>
      </w:r>
      <w:proofErr w:type="spellStart"/>
      <w:r w:rsidR="004D4FF7" w:rsidRPr="00A661A2">
        <w:rPr>
          <w:rFonts w:eastAsia="Calibri"/>
          <w:color w:val="000000" w:themeColor="text1"/>
          <w:sz w:val="28"/>
          <w:szCs w:val="28"/>
          <w:lang w:eastAsia="en-US"/>
        </w:rPr>
        <w:t>сельхозтоваропроизвод</w:t>
      </w:r>
      <w:r w:rsidR="003D60D8" w:rsidRPr="00A661A2">
        <w:rPr>
          <w:rFonts w:eastAsia="Calibri"/>
          <w:color w:val="000000" w:themeColor="text1"/>
          <w:sz w:val="28"/>
          <w:szCs w:val="28"/>
          <w:lang w:eastAsia="en-US"/>
        </w:rPr>
        <w:t>ителей</w:t>
      </w:r>
      <w:proofErr w:type="spellEnd"/>
      <w:r w:rsidR="003D60D8" w:rsidRPr="00A661A2">
        <w:rPr>
          <w:rFonts w:eastAsia="Calibri"/>
          <w:color w:val="000000" w:themeColor="text1"/>
          <w:sz w:val="28"/>
          <w:szCs w:val="28"/>
          <w:lang w:eastAsia="en-US"/>
        </w:rPr>
        <w:t xml:space="preserve"> на общую сумму </w:t>
      </w:r>
      <w:r w:rsidR="00D134C5" w:rsidRPr="00A661A2">
        <w:rPr>
          <w:rFonts w:eastAsia="Calibri"/>
          <w:color w:val="000000" w:themeColor="text1"/>
          <w:sz w:val="28"/>
          <w:szCs w:val="28"/>
          <w:lang w:eastAsia="en-US"/>
        </w:rPr>
        <w:t>112658,91</w:t>
      </w:r>
      <w:r w:rsidR="003D61D1" w:rsidRPr="00A661A2">
        <w:rPr>
          <w:rFonts w:eastAsia="Calibri"/>
          <w:color w:val="000000" w:themeColor="text1"/>
          <w:sz w:val="28"/>
          <w:szCs w:val="28"/>
          <w:lang w:eastAsia="en-US"/>
        </w:rPr>
        <w:t>тыс.</w:t>
      </w:r>
      <w:r w:rsidR="00D134C5" w:rsidRPr="00A661A2">
        <w:rPr>
          <w:rFonts w:eastAsia="Calibri"/>
          <w:color w:val="000000" w:themeColor="text1"/>
          <w:sz w:val="28"/>
          <w:szCs w:val="28"/>
          <w:lang w:eastAsia="en-US"/>
        </w:rPr>
        <w:t xml:space="preserve">руб. </w:t>
      </w:r>
      <w:r w:rsidR="004D4FF7" w:rsidRPr="00A661A2">
        <w:rPr>
          <w:rFonts w:eastAsia="Calibri"/>
          <w:color w:val="000000" w:themeColor="text1"/>
          <w:sz w:val="28"/>
          <w:szCs w:val="28"/>
          <w:lang w:eastAsia="en-US"/>
        </w:rPr>
        <w:t>Госуд</w:t>
      </w:r>
      <w:r w:rsidR="00D134C5" w:rsidRPr="00A661A2">
        <w:rPr>
          <w:rFonts w:eastAsia="Calibri"/>
          <w:color w:val="000000" w:themeColor="text1"/>
          <w:sz w:val="28"/>
          <w:szCs w:val="28"/>
          <w:lang w:eastAsia="en-US"/>
        </w:rPr>
        <w:t>арственная поддержка оказана 37</w:t>
      </w:r>
      <w:r w:rsidR="004D4FF7" w:rsidRPr="00A661A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4D4FF7" w:rsidRPr="00A661A2">
        <w:rPr>
          <w:rFonts w:eastAsia="Calibri"/>
          <w:color w:val="000000" w:themeColor="text1"/>
          <w:sz w:val="28"/>
          <w:szCs w:val="28"/>
          <w:lang w:eastAsia="en-US"/>
        </w:rPr>
        <w:t>сельхозтова</w:t>
      </w:r>
      <w:r w:rsidR="00D134C5" w:rsidRPr="00A661A2">
        <w:rPr>
          <w:rFonts w:eastAsia="Calibri"/>
          <w:color w:val="000000" w:themeColor="text1"/>
          <w:sz w:val="28"/>
          <w:szCs w:val="28"/>
          <w:lang w:eastAsia="en-US"/>
        </w:rPr>
        <w:t>ропроизводителям</w:t>
      </w:r>
      <w:proofErr w:type="spellEnd"/>
      <w:r w:rsidR="00D134C5" w:rsidRPr="00A661A2">
        <w:rPr>
          <w:rFonts w:eastAsia="Calibri"/>
          <w:color w:val="000000" w:themeColor="text1"/>
          <w:sz w:val="28"/>
          <w:szCs w:val="28"/>
          <w:lang w:eastAsia="en-US"/>
        </w:rPr>
        <w:t>, в том числе 13</w:t>
      </w:r>
      <w:r w:rsidR="00D134C5" w:rsidRPr="00A661A2">
        <w:rPr>
          <w:color w:val="000000" w:themeColor="text1"/>
          <w:sz w:val="28"/>
          <w:szCs w:val="28"/>
        </w:rPr>
        <w:t xml:space="preserve"> </w:t>
      </w:r>
      <w:proofErr w:type="spellStart"/>
      <w:r w:rsidR="00D134C5" w:rsidRPr="00A661A2">
        <w:rPr>
          <w:color w:val="000000" w:themeColor="text1"/>
          <w:sz w:val="28"/>
          <w:szCs w:val="28"/>
        </w:rPr>
        <w:t>сельхозорганизациям</w:t>
      </w:r>
      <w:proofErr w:type="spellEnd"/>
      <w:r w:rsidR="00D134C5" w:rsidRPr="00A661A2">
        <w:rPr>
          <w:color w:val="000000" w:themeColor="text1"/>
          <w:sz w:val="28"/>
          <w:szCs w:val="28"/>
        </w:rPr>
        <w:t>, 24</w:t>
      </w:r>
      <w:r w:rsidR="004D4FF7" w:rsidRPr="00A661A2">
        <w:rPr>
          <w:color w:val="000000" w:themeColor="text1"/>
          <w:sz w:val="28"/>
          <w:szCs w:val="28"/>
        </w:rPr>
        <w:t xml:space="preserve"> крестьянским фермерским хозяйствам и индивидуальным предпринимателям</w:t>
      </w:r>
      <w:r w:rsidR="00C705D0" w:rsidRPr="00A661A2">
        <w:rPr>
          <w:color w:val="000000" w:themeColor="text1"/>
          <w:sz w:val="28"/>
          <w:szCs w:val="28"/>
        </w:rPr>
        <w:t xml:space="preserve">. </w:t>
      </w:r>
    </w:p>
    <w:p w:rsidR="004D4FF7" w:rsidRPr="00A661A2" w:rsidRDefault="00C705D0" w:rsidP="00313008">
      <w:pPr>
        <w:pStyle w:val="a6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A661A2">
        <w:rPr>
          <w:color w:val="000000" w:themeColor="text1"/>
          <w:sz w:val="28"/>
          <w:szCs w:val="28"/>
        </w:rPr>
        <w:t>Грантовая</w:t>
      </w:r>
      <w:proofErr w:type="spellEnd"/>
      <w:r w:rsidRPr="00A661A2">
        <w:rPr>
          <w:color w:val="000000" w:themeColor="text1"/>
          <w:sz w:val="28"/>
          <w:szCs w:val="28"/>
        </w:rPr>
        <w:t xml:space="preserve"> государственная поддержка начинающих фермеров и семейных животноводческих ферм способствовали </w:t>
      </w:r>
      <w:r w:rsidR="004D4FF7" w:rsidRPr="00A661A2">
        <w:rPr>
          <w:color w:val="000000" w:themeColor="text1"/>
          <w:sz w:val="28"/>
          <w:szCs w:val="28"/>
        </w:rPr>
        <w:t>открытию и дальнейшему развитию новых крестьянских (фермерских) хозяйств</w:t>
      </w:r>
      <w:r w:rsidRPr="00A661A2">
        <w:rPr>
          <w:color w:val="000000" w:themeColor="text1"/>
          <w:sz w:val="28"/>
          <w:szCs w:val="28"/>
        </w:rPr>
        <w:t xml:space="preserve">. </w:t>
      </w:r>
      <w:proofErr w:type="spellStart"/>
      <w:r w:rsidRPr="00A661A2">
        <w:rPr>
          <w:color w:val="000000" w:themeColor="text1"/>
          <w:sz w:val="28"/>
          <w:szCs w:val="28"/>
        </w:rPr>
        <w:t>Грантовой</w:t>
      </w:r>
      <w:proofErr w:type="spellEnd"/>
      <w:r w:rsidR="004D4FF7" w:rsidRPr="00A661A2">
        <w:rPr>
          <w:color w:val="000000" w:themeColor="text1"/>
          <w:sz w:val="28"/>
          <w:szCs w:val="28"/>
        </w:rPr>
        <w:t xml:space="preserve"> поддержкой  начинающих фермеров воспользовались  </w:t>
      </w:r>
      <w:r w:rsidR="00D54350" w:rsidRPr="00A661A2">
        <w:rPr>
          <w:color w:val="000000" w:themeColor="text1"/>
          <w:sz w:val="28"/>
          <w:szCs w:val="28"/>
        </w:rPr>
        <w:t>четыре</w:t>
      </w:r>
      <w:r w:rsidR="00DB6485" w:rsidRPr="00A661A2">
        <w:rPr>
          <w:color w:val="000000" w:themeColor="text1"/>
          <w:sz w:val="28"/>
          <w:szCs w:val="28"/>
        </w:rPr>
        <w:t xml:space="preserve"> КФХ на сумму 11650 тыс.</w:t>
      </w:r>
      <w:r w:rsidR="004D4FF7" w:rsidRPr="00A661A2">
        <w:rPr>
          <w:color w:val="000000" w:themeColor="text1"/>
          <w:sz w:val="28"/>
          <w:szCs w:val="28"/>
        </w:rPr>
        <w:t xml:space="preserve"> рублей. Поддержку на развитие семейных ж</w:t>
      </w:r>
      <w:r w:rsidR="00DB6485" w:rsidRPr="00A661A2">
        <w:rPr>
          <w:color w:val="000000" w:themeColor="text1"/>
          <w:sz w:val="28"/>
          <w:szCs w:val="28"/>
        </w:rPr>
        <w:t>ивотноводческих ферм получили</w:t>
      </w:r>
      <w:r w:rsidR="00C70AF9" w:rsidRPr="00A661A2">
        <w:rPr>
          <w:color w:val="000000" w:themeColor="text1"/>
          <w:sz w:val="28"/>
          <w:szCs w:val="28"/>
        </w:rPr>
        <w:t>:</w:t>
      </w:r>
      <w:r w:rsidR="00DB6485" w:rsidRPr="00A661A2">
        <w:rPr>
          <w:color w:val="000000" w:themeColor="text1"/>
          <w:sz w:val="28"/>
          <w:szCs w:val="28"/>
        </w:rPr>
        <w:t xml:space="preserve"> </w:t>
      </w:r>
      <w:r w:rsidR="005F61DD" w:rsidRPr="00A661A2">
        <w:rPr>
          <w:color w:val="000000" w:themeColor="text1"/>
          <w:sz w:val="28"/>
          <w:szCs w:val="28"/>
        </w:rPr>
        <w:t>один</w:t>
      </w:r>
      <w:r w:rsidR="00DB6485" w:rsidRPr="00A661A2">
        <w:rPr>
          <w:color w:val="000000" w:themeColor="text1"/>
          <w:sz w:val="28"/>
          <w:szCs w:val="28"/>
        </w:rPr>
        <w:t xml:space="preserve"> КФХ на сумму 9099,42 тыс. </w:t>
      </w:r>
      <w:r w:rsidR="00CE4F80" w:rsidRPr="00A661A2">
        <w:rPr>
          <w:color w:val="000000" w:themeColor="text1"/>
          <w:sz w:val="28"/>
          <w:szCs w:val="28"/>
        </w:rPr>
        <w:t xml:space="preserve"> рублей и одно</w:t>
      </w:r>
      <w:r w:rsidR="004D4FF7" w:rsidRPr="00A661A2">
        <w:rPr>
          <w:color w:val="000000" w:themeColor="text1"/>
          <w:sz w:val="28"/>
          <w:szCs w:val="28"/>
        </w:rPr>
        <w:t xml:space="preserve"> предприятие </w:t>
      </w:r>
      <w:r w:rsidR="00CE4F80" w:rsidRPr="00A661A2">
        <w:rPr>
          <w:color w:val="000000" w:themeColor="text1"/>
          <w:sz w:val="28"/>
          <w:szCs w:val="28"/>
        </w:rPr>
        <w:t xml:space="preserve">- </w:t>
      </w:r>
      <w:proofErr w:type="spellStart"/>
      <w:r w:rsidR="00DB6485" w:rsidRPr="00A661A2">
        <w:rPr>
          <w:color w:val="000000" w:themeColor="text1"/>
          <w:sz w:val="28"/>
          <w:szCs w:val="28"/>
        </w:rPr>
        <w:t>СПоК</w:t>
      </w:r>
      <w:proofErr w:type="spellEnd"/>
      <w:r w:rsidR="00DB6485" w:rsidRPr="00A661A2">
        <w:rPr>
          <w:color w:val="000000" w:themeColor="text1"/>
          <w:sz w:val="28"/>
          <w:szCs w:val="28"/>
        </w:rPr>
        <w:t xml:space="preserve"> «</w:t>
      </w:r>
      <w:proofErr w:type="spellStart"/>
      <w:r w:rsidR="00DB6485" w:rsidRPr="00A661A2">
        <w:rPr>
          <w:color w:val="000000" w:themeColor="text1"/>
          <w:sz w:val="28"/>
          <w:szCs w:val="28"/>
        </w:rPr>
        <w:t>Сулакский</w:t>
      </w:r>
      <w:proofErr w:type="spellEnd"/>
      <w:r w:rsidR="00DB6485" w:rsidRPr="00A661A2">
        <w:rPr>
          <w:color w:val="000000" w:themeColor="text1"/>
          <w:sz w:val="28"/>
          <w:szCs w:val="28"/>
        </w:rPr>
        <w:t xml:space="preserve">» </w:t>
      </w:r>
      <w:r w:rsidR="003D60D8" w:rsidRPr="00A661A2">
        <w:rPr>
          <w:color w:val="000000" w:themeColor="text1"/>
          <w:sz w:val="28"/>
          <w:szCs w:val="28"/>
        </w:rPr>
        <w:t xml:space="preserve"> на 33000 тыс.</w:t>
      </w:r>
      <w:r w:rsidR="004D4FF7" w:rsidRPr="00A661A2">
        <w:rPr>
          <w:color w:val="000000" w:themeColor="text1"/>
          <w:sz w:val="28"/>
          <w:szCs w:val="28"/>
        </w:rPr>
        <w:t xml:space="preserve"> рублей. </w:t>
      </w:r>
    </w:p>
    <w:p w:rsidR="00E07FC4" w:rsidRPr="00A661A2" w:rsidRDefault="00E07FC4" w:rsidP="00313008">
      <w:pPr>
        <w:pStyle w:val="a6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A661A2">
        <w:rPr>
          <w:color w:val="000000" w:themeColor="text1"/>
          <w:sz w:val="28"/>
          <w:szCs w:val="28"/>
        </w:rPr>
        <w:t>В л</w:t>
      </w:r>
      <w:r w:rsidR="00407F01" w:rsidRPr="00A661A2">
        <w:rPr>
          <w:color w:val="000000" w:themeColor="text1"/>
          <w:sz w:val="28"/>
          <w:szCs w:val="28"/>
        </w:rPr>
        <w:t>ичных</w:t>
      </w:r>
      <w:r w:rsidRPr="00A661A2">
        <w:rPr>
          <w:color w:val="000000" w:themeColor="text1"/>
          <w:sz w:val="28"/>
          <w:szCs w:val="28"/>
        </w:rPr>
        <w:t xml:space="preserve"> подсобных </w:t>
      </w:r>
      <w:r w:rsidR="00407F01" w:rsidRPr="00A661A2">
        <w:rPr>
          <w:color w:val="000000" w:themeColor="text1"/>
          <w:sz w:val="28"/>
          <w:szCs w:val="28"/>
        </w:rPr>
        <w:t xml:space="preserve">хозяйствах </w:t>
      </w:r>
      <w:r w:rsidR="006E60A4" w:rsidRPr="00A661A2">
        <w:rPr>
          <w:color w:val="000000" w:themeColor="text1"/>
          <w:sz w:val="28"/>
          <w:szCs w:val="28"/>
        </w:rPr>
        <w:t xml:space="preserve">в последние годы </w:t>
      </w:r>
      <w:r w:rsidR="00407F01" w:rsidRPr="00A661A2">
        <w:rPr>
          <w:color w:val="000000" w:themeColor="text1"/>
          <w:sz w:val="28"/>
          <w:szCs w:val="28"/>
        </w:rPr>
        <w:t>намечена тенденция роста строительства малогабаритных те</w:t>
      </w:r>
      <w:r w:rsidR="00657BE5" w:rsidRPr="00A661A2">
        <w:rPr>
          <w:color w:val="000000" w:themeColor="text1"/>
          <w:sz w:val="28"/>
          <w:szCs w:val="28"/>
        </w:rPr>
        <w:t xml:space="preserve">плиц. Так, </w:t>
      </w:r>
      <w:r w:rsidR="00321533" w:rsidRPr="00A661A2">
        <w:rPr>
          <w:color w:val="000000" w:themeColor="text1"/>
          <w:sz w:val="28"/>
          <w:szCs w:val="28"/>
        </w:rPr>
        <w:t xml:space="preserve">только </w:t>
      </w:r>
      <w:r w:rsidR="00657BE5" w:rsidRPr="00A661A2">
        <w:rPr>
          <w:color w:val="000000" w:themeColor="text1"/>
          <w:sz w:val="28"/>
          <w:szCs w:val="28"/>
        </w:rPr>
        <w:t>за 2018 год построено</w:t>
      </w:r>
      <w:r w:rsidR="00407F01" w:rsidRPr="00A661A2">
        <w:rPr>
          <w:color w:val="000000" w:themeColor="text1"/>
          <w:sz w:val="28"/>
          <w:szCs w:val="28"/>
        </w:rPr>
        <w:t xml:space="preserve"> малогабаритных теплиц на пло</w:t>
      </w:r>
      <w:r w:rsidR="00657BE5" w:rsidRPr="00A661A2">
        <w:rPr>
          <w:color w:val="000000" w:themeColor="text1"/>
          <w:sz w:val="28"/>
          <w:szCs w:val="28"/>
        </w:rPr>
        <w:t>щади 32 га., а всего в районе малогабаритные</w:t>
      </w:r>
      <w:r w:rsidR="00407F01" w:rsidRPr="00A661A2">
        <w:rPr>
          <w:color w:val="000000" w:themeColor="text1"/>
          <w:sz w:val="28"/>
          <w:szCs w:val="28"/>
        </w:rPr>
        <w:t xml:space="preserve"> теплиц</w:t>
      </w:r>
      <w:r w:rsidR="00657BE5" w:rsidRPr="00A661A2">
        <w:rPr>
          <w:color w:val="000000" w:themeColor="text1"/>
          <w:sz w:val="28"/>
          <w:szCs w:val="28"/>
        </w:rPr>
        <w:t>ы</w:t>
      </w:r>
      <w:r w:rsidR="00407F01" w:rsidRPr="00A661A2">
        <w:rPr>
          <w:color w:val="000000" w:themeColor="text1"/>
          <w:sz w:val="28"/>
          <w:szCs w:val="28"/>
        </w:rPr>
        <w:t xml:space="preserve"> </w:t>
      </w:r>
      <w:r w:rsidR="00657BE5" w:rsidRPr="00A661A2">
        <w:rPr>
          <w:color w:val="000000" w:themeColor="text1"/>
          <w:sz w:val="28"/>
          <w:szCs w:val="28"/>
        </w:rPr>
        <w:t xml:space="preserve">размещены </w:t>
      </w:r>
      <w:r w:rsidR="00407F01" w:rsidRPr="00A661A2">
        <w:rPr>
          <w:color w:val="000000" w:themeColor="text1"/>
          <w:sz w:val="28"/>
          <w:szCs w:val="28"/>
        </w:rPr>
        <w:t>на площади 82 га.</w:t>
      </w:r>
      <w:r w:rsidR="00657BE5" w:rsidRPr="00A661A2">
        <w:rPr>
          <w:color w:val="000000" w:themeColor="text1"/>
          <w:sz w:val="28"/>
          <w:szCs w:val="28"/>
        </w:rPr>
        <w:t>,</w:t>
      </w:r>
      <w:r w:rsidR="00407F01" w:rsidRPr="00A661A2">
        <w:rPr>
          <w:color w:val="000000" w:themeColor="text1"/>
          <w:sz w:val="28"/>
          <w:szCs w:val="28"/>
        </w:rPr>
        <w:t xml:space="preserve"> благодаря </w:t>
      </w:r>
      <w:r w:rsidR="00657BE5" w:rsidRPr="00A661A2">
        <w:rPr>
          <w:color w:val="000000" w:themeColor="text1"/>
          <w:sz w:val="28"/>
          <w:szCs w:val="28"/>
        </w:rPr>
        <w:t>чему  выращены томаты в количестве</w:t>
      </w:r>
      <w:r w:rsidR="00407F01" w:rsidRPr="00A661A2">
        <w:rPr>
          <w:color w:val="000000" w:themeColor="text1"/>
          <w:sz w:val="28"/>
          <w:szCs w:val="28"/>
        </w:rPr>
        <w:t xml:space="preserve"> 2000 т</w:t>
      </w:r>
      <w:r w:rsidR="00657BE5" w:rsidRPr="00A661A2">
        <w:rPr>
          <w:color w:val="000000" w:themeColor="text1"/>
          <w:sz w:val="28"/>
          <w:szCs w:val="28"/>
        </w:rPr>
        <w:t>он</w:t>
      </w:r>
      <w:r w:rsidR="00407F01" w:rsidRPr="00A661A2">
        <w:rPr>
          <w:color w:val="000000" w:themeColor="text1"/>
          <w:sz w:val="28"/>
          <w:szCs w:val="28"/>
        </w:rPr>
        <w:t>н</w:t>
      </w:r>
      <w:r w:rsidR="00657BE5" w:rsidRPr="00A661A2">
        <w:rPr>
          <w:color w:val="000000" w:themeColor="text1"/>
          <w:sz w:val="28"/>
          <w:szCs w:val="28"/>
        </w:rPr>
        <w:t>ы и огурцы</w:t>
      </w:r>
      <w:r w:rsidR="00407F01" w:rsidRPr="00A661A2">
        <w:rPr>
          <w:color w:val="000000" w:themeColor="text1"/>
          <w:sz w:val="28"/>
          <w:szCs w:val="28"/>
        </w:rPr>
        <w:t xml:space="preserve"> – 3150 т</w:t>
      </w:r>
      <w:r w:rsidR="00657BE5" w:rsidRPr="00A661A2">
        <w:rPr>
          <w:color w:val="000000" w:themeColor="text1"/>
          <w:sz w:val="28"/>
          <w:szCs w:val="28"/>
        </w:rPr>
        <w:t>он</w:t>
      </w:r>
      <w:r w:rsidR="00407F01" w:rsidRPr="00A661A2">
        <w:rPr>
          <w:color w:val="000000" w:themeColor="text1"/>
          <w:sz w:val="28"/>
          <w:szCs w:val="28"/>
        </w:rPr>
        <w:t>н.</w:t>
      </w:r>
      <w:r w:rsidRPr="00A661A2">
        <w:rPr>
          <w:color w:val="000000" w:themeColor="text1"/>
          <w:sz w:val="28"/>
          <w:szCs w:val="28"/>
        </w:rPr>
        <w:t xml:space="preserve"> </w:t>
      </w:r>
    </w:p>
    <w:p w:rsidR="004D4FF7" w:rsidRPr="00A661A2" w:rsidRDefault="004D4FF7" w:rsidP="00313008">
      <w:pPr>
        <w:pStyle w:val="a6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A661A2">
        <w:rPr>
          <w:color w:val="000000" w:themeColor="text1"/>
          <w:sz w:val="28"/>
          <w:szCs w:val="28"/>
        </w:rPr>
        <w:t>Администрация района всегда готова к взаимовыгодному сотрудничеству и оказанию всесторонней поддержки для развития бизнеса на территории района и поддерживает инвестиционные проекты, реализация которых позволит увеличить</w:t>
      </w:r>
      <w:r w:rsidR="005E53A7" w:rsidRPr="00A661A2">
        <w:rPr>
          <w:color w:val="000000" w:themeColor="text1"/>
          <w:sz w:val="28"/>
          <w:szCs w:val="28"/>
        </w:rPr>
        <w:t xml:space="preserve"> объемы сельскохозяйственного и</w:t>
      </w:r>
      <w:r w:rsidRPr="00A661A2">
        <w:rPr>
          <w:color w:val="000000" w:themeColor="text1"/>
          <w:sz w:val="28"/>
          <w:szCs w:val="28"/>
        </w:rPr>
        <w:t xml:space="preserve"> промышленного производства, решить социальные проблемы, увеличить поступления в консолидированный бюджет района. Всем потенциальным инвесторам, предлагающим реализацию инвестиционных проектов, отвечающим направлениям развития муниципального образования, предлагается сопровождение инвестиционных проектов по принципу «одного окна» и нефинансовые меры поддержки.</w:t>
      </w:r>
    </w:p>
    <w:p w:rsidR="00BE2521" w:rsidRPr="00A661A2" w:rsidRDefault="00BE2521" w:rsidP="00313008">
      <w:pPr>
        <w:pStyle w:val="a6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A661A2">
        <w:rPr>
          <w:color w:val="000000" w:themeColor="text1"/>
          <w:sz w:val="28"/>
          <w:szCs w:val="28"/>
        </w:rPr>
        <w:lastRenderedPageBreak/>
        <w:t xml:space="preserve">Ключевыми отраслями, в которые мы будем привлекать инвестиции, </w:t>
      </w:r>
      <w:r w:rsidR="00AE0D6E" w:rsidRPr="00A661A2">
        <w:rPr>
          <w:color w:val="000000" w:themeColor="text1"/>
          <w:sz w:val="28"/>
          <w:szCs w:val="28"/>
        </w:rPr>
        <w:t xml:space="preserve">являются: </w:t>
      </w:r>
      <w:r w:rsidRPr="00A661A2">
        <w:rPr>
          <w:color w:val="000000" w:themeColor="text1"/>
          <w:sz w:val="28"/>
          <w:szCs w:val="28"/>
        </w:rPr>
        <w:t>сельское хозяйство, строительство, медицина, образование.</w:t>
      </w:r>
      <w:r w:rsidR="00321533" w:rsidRPr="00A661A2">
        <w:rPr>
          <w:color w:val="000000" w:themeColor="text1"/>
          <w:sz w:val="28"/>
          <w:szCs w:val="28"/>
        </w:rPr>
        <w:t xml:space="preserve"> </w:t>
      </w:r>
      <w:r w:rsidRPr="00A661A2">
        <w:rPr>
          <w:color w:val="000000" w:themeColor="text1"/>
          <w:sz w:val="28"/>
          <w:szCs w:val="28"/>
        </w:rPr>
        <w:t>Мы готовы рассматривать предложения бизнеса по обеспечению трудовыми ресурсами для реализации приоритетных инвестиционных проектов.</w:t>
      </w:r>
      <w:r w:rsidR="005C39D6" w:rsidRPr="00A661A2">
        <w:rPr>
          <w:color w:val="000000" w:themeColor="text1"/>
          <w:sz w:val="28"/>
          <w:szCs w:val="28"/>
        </w:rPr>
        <w:t xml:space="preserve"> Каждый рубль инвестиций, привлеченных на территорию района – это вклад в благополучное будущее нашего района, в повышение качества и уровня жизни наших земляков, в формирование современной социально – экономической инфраструктуры территории.</w:t>
      </w:r>
    </w:p>
    <w:p w:rsidR="00BE2521" w:rsidRPr="00A661A2" w:rsidRDefault="00BE2521" w:rsidP="00313008">
      <w:pPr>
        <w:pStyle w:val="a6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A661A2">
        <w:rPr>
          <w:color w:val="000000" w:themeColor="text1"/>
          <w:sz w:val="28"/>
          <w:szCs w:val="28"/>
        </w:rPr>
        <w:t>Подводя итоги своего послания, не могу не отметить проблемы, с которыми сталкивается наш муниципалитет в вопросах работы с инвесторам</w:t>
      </w:r>
      <w:r w:rsidR="005C39D6" w:rsidRPr="00A661A2">
        <w:rPr>
          <w:color w:val="000000" w:themeColor="text1"/>
          <w:sz w:val="28"/>
          <w:szCs w:val="28"/>
        </w:rPr>
        <w:t xml:space="preserve">и и привлечения инвестиций. Это, в первую очередь, </w:t>
      </w:r>
      <w:r w:rsidRPr="00A661A2">
        <w:rPr>
          <w:color w:val="000000" w:themeColor="text1"/>
          <w:sz w:val="28"/>
          <w:szCs w:val="28"/>
        </w:rPr>
        <w:t xml:space="preserve">ограниченность муниципальных мер поддержки инвестора, обусловленная </w:t>
      </w:r>
      <w:r w:rsidR="005C39D6" w:rsidRPr="00A661A2">
        <w:rPr>
          <w:color w:val="000000" w:themeColor="text1"/>
          <w:sz w:val="28"/>
          <w:szCs w:val="28"/>
        </w:rPr>
        <w:t>дефицитностью местного бюджета,</w:t>
      </w:r>
      <w:r w:rsidR="000808F0" w:rsidRPr="00A661A2">
        <w:rPr>
          <w:color w:val="000000" w:themeColor="text1"/>
          <w:sz w:val="28"/>
          <w:szCs w:val="28"/>
        </w:rPr>
        <w:t xml:space="preserve"> </w:t>
      </w:r>
      <w:r w:rsidR="00AE0D6E" w:rsidRPr="00A661A2">
        <w:rPr>
          <w:color w:val="000000" w:themeColor="text1"/>
          <w:sz w:val="28"/>
          <w:szCs w:val="28"/>
        </w:rPr>
        <w:t xml:space="preserve">а также недостаточность </w:t>
      </w:r>
      <w:r w:rsidR="005C39D6" w:rsidRPr="00A661A2">
        <w:rPr>
          <w:color w:val="000000" w:themeColor="text1"/>
          <w:sz w:val="28"/>
          <w:szCs w:val="28"/>
        </w:rPr>
        <w:t xml:space="preserve"> квалифицированных кадров</w:t>
      </w:r>
      <w:r w:rsidRPr="00A661A2">
        <w:rPr>
          <w:color w:val="000000" w:themeColor="text1"/>
          <w:sz w:val="28"/>
          <w:szCs w:val="28"/>
        </w:rPr>
        <w:t>.</w:t>
      </w:r>
    </w:p>
    <w:p w:rsidR="0058467D" w:rsidRPr="00A661A2" w:rsidRDefault="00BE2521" w:rsidP="00313008">
      <w:pPr>
        <w:pStyle w:val="a6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A661A2">
        <w:rPr>
          <w:color w:val="000000" w:themeColor="text1"/>
          <w:sz w:val="28"/>
          <w:szCs w:val="28"/>
        </w:rPr>
        <w:t xml:space="preserve">Мы должны максимально широко рассказать о районе, его возможностях и потенциале. </w:t>
      </w:r>
      <w:r w:rsidR="0058467D" w:rsidRPr="00A661A2">
        <w:rPr>
          <w:color w:val="000000" w:themeColor="text1"/>
          <w:sz w:val="28"/>
          <w:szCs w:val="28"/>
        </w:rPr>
        <w:t xml:space="preserve">Необходимо продолжить работу по привлечению новых инвесторов на территорию района. Основная задача этой работы – не допускать случаев потери инвестора на этапе выбора площадки. Для этих целей сформирован реестр свободных земельных участков и инвестиционных площадок, готовых разместить инвесторов в целях реализации проектов на территории района. </w:t>
      </w:r>
    </w:p>
    <w:p w:rsidR="0058467D" w:rsidRPr="00A661A2" w:rsidRDefault="0058467D" w:rsidP="00313008">
      <w:pPr>
        <w:pStyle w:val="a6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A661A2">
        <w:rPr>
          <w:color w:val="000000" w:themeColor="text1"/>
          <w:sz w:val="28"/>
          <w:szCs w:val="28"/>
        </w:rPr>
        <w:t xml:space="preserve">Мы будем внедрять новые практики по снятию административных барьеров, соблюдению прав предпринимательства и улучшению условий ведения бизнеса. </w:t>
      </w:r>
    </w:p>
    <w:p w:rsidR="0058467D" w:rsidRPr="00A661A2" w:rsidRDefault="0058467D" w:rsidP="00313008">
      <w:pPr>
        <w:pStyle w:val="a6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A661A2">
        <w:rPr>
          <w:color w:val="000000" w:themeColor="text1"/>
          <w:sz w:val="28"/>
          <w:szCs w:val="28"/>
        </w:rPr>
        <w:t>Предстоит продолжить практику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района, регулирующих вопросы, связанные с осуществлением предпринимательской деятельности.</w:t>
      </w:r>
    </w:p>
    <w:p w:rsidR="00AE0D6E" w:rsidRPr="00A661A2" w:rsidRDefault="00BE2521" w:rsidP="00313008">
      <w:pPr>
        <w:pStyle w:val="a6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A661A2">
        <w:rPr>
          <w:color w:val="000000" w:themeColor="text1"/>
          <w:sz w:val="28"/>
          <w:szCs w:val="28"/>
        </w:rPr>
        <w:t xml:space="preserve">Особое внимание следует уделить молодежи - она является основой будущего развития муниципального района. Следует создать больше возможностей повышения образовательного уровня, организации культурного, спортивного досуга молодежи, самореализации молодого поколения внутри района, решения </w:t>
      </w:r>
      <w:r w:rsidR="0058467D" w:rsidRPr="00A661A2">
        <w:rPr>
          <w:color w:val="000000" w:themeColor="text1"/>
          <w:sz w:val="28"/>
          <w:szCs w:val="28"/>
        </w:rPr>
        <w:t>их жилищных проблем</w:t>
      </w:r>
      <w:r w:rsidRPr="00A661A2">
        <w:rPr>
          <w:color w:val="000000" w:themeColor="text1"/>
          <w:sz w:val="28"/>
          <w:szCs w:val="28"/>
        </w:rPr>
        <w:t xml:space="preserve">. </w:t>
      </w:r>
    </w:p>
    <w:p w:rsidR="00AE0D6E" w:rsidRPr="00A661A2" w:rsidRDefault="00AE0D6E" w:rsidP="00313008">
      <w:pPr>
        <w:pStyle w:val="a6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A661A2">
        <w:rPr>
          <w:color w:val="000000"/>
          <w:sz w:val="28"/>
          <w:szCs w:val="28"/>
        </w:rPr>
        <w:t xml:space="preserve">Сегодня все мы понимаем, что средства бюджета существенно ограничены, поэтому отдельное внимание необходимо уделять развитию механизмов </w:t>
      </w:r>
      <w:proofErr w:type="spellStart"/>
      <w:r w:rsidRPr="00A661A2">
        <w:rPr>
          <w:color w:val="000000"/>
          <w:sz w:val="28"/>
          <w:szCs w:val="28"/>
        </w:rPr>
        <w:t>муниципально</w:t>
      </w:r>
      <w:proofErr w:type="spellEnd"/>
      <w:r w:rsidRPr="00A661A2">
        <w:rPr>
          <w:color w:val="000000"/>
          <w:sz w:val="28"/>
          <w:szCs w:val="28"/>
        </w:rPr>
        <w:t xml:space="preserve"> - частного партнерства и концессионных соглашений на территории муниципального района.</w:t>
      </w:r>
    </w:p>
    <w:p w:rsidR="00AE0D6E" w:rsidRPr="00A661A2" w:rsidRDefault="00BE2521" w:rsidP="00313008">
      <w:pPr>
        <w:pStyle w:val="a6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A661A2">
        <w:rPr>
          <w:color w:val="000000" w:themeColor="text1"/>
          <w:sz w:val="28"/>
          <w:szCs w:val="28"/>
        </w:rPr>
        <w:t>За всеми достигнутыми цифрами и результатами, отмеченными в послании, стоит огромная работа коллектива администрации района</w:t>
      </w:r>
      <w:r w:rsidR="004C1C38" w:rsidRPr="00A661A2">
        <w:rPr>
          <w:color w:val="000000" w:themeColor="text1"/>
          <w:sz w:val="28"/>
          <w:szCs w:val="28"/>
        </w:rPr>
        <w:t xml:space="preserve"> и сельских поселений</w:t>
      </w:r>
      <w:r w:rsidRPr="00A661A2">
        <w:rPr>
          <w:color w:val="000000" w:themeColor="text1"/>
          <w:sz w:val="28"/>
          <w:szCs w:val="28"/>
        </w:rPr>
        <w:t xml:space="preserve">, </w:t>
      </w:r>
      <w:r w:rsidR="004C1C38" w:rsidRPr="00A661A2">
        <w:rPr>
          <w:color w:val="000000" w:themeColor="text1"/>
          <w:sz w:val="28"/>
          <w:szCs w:val="28"/>
        </w:rPr>
        <w:t>общественности, бизнес - структур. В современных экономических условиях только совместными усилиями можно реализовать большие возможности нашего района. Мы, в свою очередь, будем оказывать всестороннее содействие всем, кто желает инвестировать в наш район.</w:t>
      </w:r>
      <w:r w:rsidR="00AE0D6E" w:rsidRPr="00A661A2">
        <w:rPr>
          <w:color w:val="000000" w:themeColor="text1"/>
          <w:sz w:val="28"/>
          <w:szCs w:val="28"/>
        </w:rPr>
        <w:t xml:space="preserve"> </w:t>
      </w:r>
    </w:p>
    <w:p w:rsidR="004C1C38" w:rsidRPr="00A661A2" w:rsidRDefault="004C1C38" w:rsidP="00313008">
      <w:pPr>
        <w:pStyle w:val="a6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A661A2">
        <w:rPr>
          <w:color w:val="000000" w:themeColor="text1"/>
          <w:sz w:val="28"/>
          <w:szCs w:val="28"/>
        </w:rPr>
        <w:t xml:space="preserve">Уверен, действуя единой эффективной командой, мы сможем добиться </w:t>
      </w:r>
      <w:r w:rsidR="00AE0D6E" w:rsidRPr="00A661A2">
        <w:rPr>
          <w:bCs/>
          <w:color w:val="000000" w:themeColor="text1"/>
          <w:sz w:val="28"/>
          <w:szCs w:val="28"/>
        </w:rPr>
        <w:t>ощутимых результатов и обеспечить динамичное развитие нашего района</w:t>
      </w:r>
      <w:r w:rsidRPr="00A661A2">
        <w:rPr>
          <w:color w:val="000000" w:themeColor="text1"/>
          <w:sz w:val="28"/>
          <w:szCs w:val="28"/>
        </w:rPr>
        <w:t>!</w:t>
      </w:r>
    </w:p>
    <w:p w:rsidR="00D54350" w:rsidRPr="00A661A2" w:rsidRDefault="00D54350" w:rsidP="00313008">
      <w:pPr>
        <w:pStyle w:val="a6"/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9367F" w:rsidRPr="00A661A2" w:rsidRDefault="005D3A44" w:rsidP="00313008">
      <w:pPr>
        <w:shd w:val="clear" w:color="auto" w:fill="FFFFFF"/>
        <w:spacing w:after="0" w:line="23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6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 уважением Глава</w:t>
      </w:r>
      <w:r w:rsidR="0009367F" w:rsidRPr="00A66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</w:t>
      </w:r>
    </w:p>
    <w:p w:rsidR="0009367F" w:rsidRPr="00A661A2" w:rsidRDefault="004F3690" w:rsidP="00313008">
      <w:pPr>
        <w:shd w:val="clear" w:color="auto" w:fill="FFFFFF"/>
        <w:spacing w:after="0" w:line="23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района «</w:t>
      </w:r>
      <w:r w:rsidR="005D3A44" w:rsidRPr="00A66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Кизилюртовский район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09367F" w:rsidRPr="00A661A2" w:rsidRDefault="005D3A44" w:rsidP="00313008">
      <w:pPr>
        <w:shd w:val="clear" w:color="auto" w:fill="FFFFFF"/>
        <w:spacing w:after="0" w:line="23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6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Шабанов Магомед </w:t>
      </w:r>
      <w:proofErr w:type="spellStart"/>
      <w:r w:rsidRPr="00A66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Гаджиевич</w:t>
      </w:r>
      <w:proofErr w:type="spellEnd"/>
    </w:p>
    <w:p w:rsidR="00D54350" w:rsidRPr="00A661A2" w:rsidRDefault="00D54350" w:rsidP="00313008">
      <w:pPr>
        <w:pStyle w:val="a6"/>
        <w:spacing w:line="23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sectPr w:rsidR="00D54350" w:rsidRPr="00A661A2" w:rsidSect="008E6F6D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2A44"/>
    <w:multiLevelType w:val="multilevel"/>
    <w:tmpl w:val="53B8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4D4FF7"/>
    <w:rsid w:val="00004945"/>
    <w:rsid w:val="00034D36"/>
    <w:rsid w:val="00061E0F"/>
    <w:rsid w:val="000808F0"/>
    <w:rsid w:val="0009367F"/>
    <w:rsid w:val="00252EF2"/>
    <w:rsid w:val="00285D52"/>
    <w:rsid w:val="002B7996"/>
    <w:rsid w:val="002F7EE4"/>
    <w:rsid w:val="0030015A"/>
    <w:rsid w:val="00307825"/>
    <w:rsid w:val="00313008"/>
    <w:rsid w:val="003140E7"/>
    <w:rsid w:val="00321533"/>
    <w:rsid w:val="00342E4C"/>
    <w:rsid w:val="003975C2"/>
    <w:rsid w:val="003A188C"/>
    <w:rsid w:val="003D60D8"/>
    <w:rsid w:val="003D61D1"/>
    <w:rsid w:val="003F490C"/>
    <w:rsid w:val="00407F01"/>
    <w:rsid w:val="00447D59"/>
    <w:rsid w:val="004530BB"/>
    <w:rsid w:val="004C1C38"/>
    <w:rsid w:val="004D4FF7"/>
    <w:rsid w:val="004E5D10"/>
    <w:rsid w:val="004F3690"/>
    <w:rsid w:val="00510C3A"/>
    <w:rsid w:val="0058467D"/>
    <w:rsid w:val="005C39D6"/>
    <w:rsid w:val="005D3A44"/>
    <w:rsid w:val="005E53A7"/>
    <w:rsid w:val="005E6F3A"/>
    <w:rsid w:val="005F0C4D"/>
    <w:rsid w:val="005F61DD"/>
    <w:rsid w:val="00657BE5"/>
    <w:rsid w:val="006C1CBD"/>
    <w:rsid w:val="006E60A4"/>
    <w:rsid w:val="00727338"/>
    <w:rsid w:val="007416C8"/>
    <w:rsid w:val="0078309F"/>
    <w:rsid w:val="007F11C2"/>
    <w:rsid w:val="0081242D"/>
    <w:rsid w:val="00813F3B"/>
    <w:rsid w:val="00817E80"/>
    <w:rsid w:val="00870FBD"/>
    <w:rsid w:val="008C3F35"/>
    <w:rsid w:val="008D38B4"/>
    <w:rsid w:val="008E6F6D"/>
    <w:rsid w:val="008F11D9"/>
    <w:rsid w:val="008F7653"/>
    <w:rsid w:val="0097386B"/>
    <w:rsid w:val="009B57F5"/>
    <w:rsid w:val="009C038F"/>
    <w:rsid w:val="009F1B8C"/>
    <w:rsid w:val="00A661A2"/>
    <w:rsid w:val="00AE0D6E"/>
    <w:rsid w:val="00B60DB6"/>
    <w:rsid w:val="00BE2521"/>
    <w:rsid w:val="00C55351"/>
    <w:rsid w:val="00C705D0"/>
    <w:rsid w:val="00C70AF9"/>
    <w:rsid w:val="00CB09D6"/>
    <w:rsid w:val="00CE4F80"/>
    <w:rsid w:val="00D134C5"/>
    <w:rsid w:val="00D302FD"/>
    <w:rsid w:val="00D36C30"/>
    <w:rsid w:val="00D54350"/>
    <w:rsid w:val="00DB6485"/>
    <w:rsid w:val="00DE68BA"/>
    <w:rsid w:val="00E07FC4"/>
    <w:rsid w:val="00E36602"/>
    <w:rsid w:val="00E85A1C"/>
    <w:rsid w:val="00EB28FE"/>
    <w:rsid w:val="00EC307B"/>
    <w:rsid w:val="00EC3F70"/>
    <w:rsid w:val="00F71A4A"/>
    <w:rsid w:val="00FA77CC"/>
    <w:rsid w:val="00FB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4F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nhideWhenUsed/>
    <w:rsid w:val="004D4F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D4FF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D4FF7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6"/>
    <w:uiPriority w:val="1"/>
    <w:locked/>
    <w:rsid w:val="00BE252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BE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F6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C55351"/>
    <w:rPr>
      <w:b/>
      <w:bCs/>
    </w:rPr>
  </w:style>
  <w:style w:type="paragraph" w:styleId="aa">
    <w:name w:val="Normal (Web)"/>
    <w:basedOn w:val="a"/>
    <w:uiPriority w:val="99"/>
    <w:semiHidden/>
    <w:unhideWhenUsed/>
    <w:rsid w:val="00F7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3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Мадина Алисултанова</cp:lastModifiedBy>
  <cp:revision>38</cp:revision>
  <cp:lastPrinted>2019-03-25T11:09:00Z</cp:lastPrinted>
  <dcterms:created xsi:type="dcterms:W3CDTF">2019-02-26T13:07:00Z</dcterms:created>
  <dcterms:modified xsi:type="dcterms:W3CDTF">2019-03-25T12:26:00Z</dcterms:modified>
</cp:coreProperties>
</file>