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398"/>
        <w:gridCol w:w="3820"/>
        <w:gridCol w:w="4962"/>
        <w:gridCol w:w="5245"/>
      </w:tblGrid>
      <w:tr w:rsidR="00420DC2" w:rsidTr="008B6842">
        <w:trPr>
          <w:trHeight w:val="698"/>
        </w:trPr>
        <w:tc>
          <w:tcPr>
            <w:tcW w:w="14425" w:type="dxa"/>
            <w:gridSpan w:val="4"/>
          </w:tcPr>
          <w:p w:rsidR="00420DC2" w:rsidRPr="00420DC2" w:rsidRDefault="00420DC2" w:rsidP="003156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0DC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образования:</w:t>
            </w:r>
            <w:r w:rsidRPr="0042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Кизилюртовский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420DC2" w:rsidTr="008B6842">
        <w:tc>
          <w:tcPr>
            <w:tcW w:w="398" w:type="dxa"/>
            <w:vMerge w:val="restart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 w:val="restart"/>
            <w:vAlign w:val="center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свободных земельных участков</w:t>
            </w:r>
          </w:p>
        </w:tc>
        <w:tc>
          <w:tcPr>
            <w:tcW w:w="4962" w:type="dxa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 (да/нет)</w:t>
            </w:r>
          </w:p>
        </w:tc>
        <w:tc>
          <w:tcPr>
            <w:tcW w:w="5245" w:type="dxa"/>
          </w:tcPr>
          <w:p w:rsidR="00420DC2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20DC2" w:rsidTr="008B6842">
        <w:tc>
          <w:tcPr>
            <w:tcW w:w="398" w:type="dxa"/>
            <w:vMerge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  <w:vAlign w:val="center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245" w:type="dxa"/>
          </w:tcPr>
          <w:p w:rsidR="00420DC2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0DC2" w:rsidTr="008B6842">
        <w:tc>
          <w:tcPr>
            <w:tcW w:w="398" w:type="dxa"/>
            <w:vMerge w:val="restart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 w:val="restart"/>
            <w:vAlign w:val="center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свободных зданий (строений, сооружений)</w:t>
            </w:r>
          </w:p>
        </w:tc>
        <w:tc>
          <w:tcPr>
            <w:tcW w:w="4962" w:type="dxa"/>
          </w:tcPr>
          <w:p w:rsidR="00420DC2" w:rsidRDefault="00420DC2" w:rsidP="006436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 (да/нет)</w:t>
            </w:r>
          </w:p>
        </w:tc>
        <w:tc>
          <w:tcPr>
            <w:tcW w:w="5245" w:type="dxa"/>
          </w:tcPr>
          <w:p w:rsidR="00420DC2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0DC2" w:rsidTr="008B6842">
        <w:tc>
          <w:tcPr>
            <w:tcW w:w="398" w:type="dxa"/>
            <w:vMerge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  <w:vAlign w:val="center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20DC2" w:rsidRDefault="00420DC2" w:rsidP="006436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245" w:type="dxa"/>
          </w:tcPr>
          <w:p w:rsidR="00420DC2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0DC2" w:rsidTr="008B6842">
        <w:tc>
          <w:tcPr>
            <w:tcW w:w="398" w:type="dxa"/>
            <w:vMerge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  <w:vAlign w:val="center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(да/нет)</w:t>
            </w:r>
          </w:p>
        </w:tc>
        <w:tc>
          <w:tcPr>
            <w:tcW w:w="5245" w:type="dxa"/>
          </w:tcPr>
          <w:p w:rsidR="00420DC2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0DC2" w:rsidTr="008B6842">
        <w:tc>
          <w:tcPr>
            <w:tcW w:w="398" w:type="dxa"/>
            <w:vMerge w:val="restart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 w:val="restart"/>
            <w:vAlign w:val="center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 муниципального имущества</w:t>
            </w:r>
          </w:p>
        </w:tc>
        <w:tc>
          <w:tcPr>
            <w:tcW w:w="4962" w:type="dxa"/>
          </w:tcPr>
          <w:p w:rsidR="00420DC2" w:rsidRDefault="00420DC2" w:rsidP="006436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 (да/нет)</w:t>
            </w:r>
          </w:p>
        </w:tc>
        <w:tc>
          <w:tcPr>
            <w:tcW w:w="5245" w:type="dxa"/>
          </w:tcPr>
          <w:p w:rsidR="00420DC2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Нет, отсутствует имущество для включения в план  приватизации</w:t>
            </w:r>
          </w:p>
        </w:tc>
      </w:tr>
      <w:tr w:rsidR="00420DC2" w:rsidTr="008B6842">
        <w:tc>
          <w:tcPr>
            <w:tcW w:w="398" w:type="dxa"/>
            <w:vMerge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20DC2" w:rsidRDefault="00420DC2" w:rsidP="006436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документов в полном объеме </w:t>
            </w:r>
          </w:p>
        </w:tc>
        <w:tc>
          <w:tcPr>
            <w:tcW w:w="5245" w:type="dxa"/>
          </w:tcPr>
          <w:p w:rsidR="00420DC2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0DC2" w:rsidTr="008B6842">
        <w:tc>
          <w:tcPr>
            <w:tcW w:w="398" w:type="dxa"/>
            <w:vMerge w:val="restart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 w:val="restart"/>
            <w:vAlign w:val="center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МСП</w:t>
            </w:r>
          </w:p>
        </w:tc>
        <w:tc>
          <w:tcPr>
            <w:tcW w:w="4962" w:type="dxa"/>
          </w:tcPr>
          <w:p w:rsidR="00420DC2" w:rsidRDefault="00420DC2" w:rsidP="006436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 (да/нет)</w:t>
            </w:r>
          </w:p>
        </w:tc>
        <w:tc>
          <w:tcPr>
            <w:tcW w:w="5245" w:type="dxa"/>
          </w:tcPr>
          <w:p w:rsidR="00420DC2" w:rsidRDefault="008B6842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20DC2" w:rsidTr="008B6842">
        <w:tc>
          <w:tcPr>
            <w:tcW w:w="398" w:type="dxa"/>
            <w:vMerge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20DC2" w:rsidRDefault="00420DC2" w:rsidP="006436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5245" w:type="dxa"/>
          </w:tcPr>
          <w:p w:rsidR="00420DC2" w:rsidRDefault="008B6842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0DC2" w:rsidTr="008B6842">
        <w:tc>
          <w:tcPr>
            <w:tcW w:w="398" w:type="dxa"/>
            <w:vMerge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420DC2" w:rsidRDefault="00420DC2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протокола рабочей группы по МСП</w:t>
            </w:r>
          </w:p>
        </w:tc>
        <w:tc>
          <w:tcPr>
            <w:tcW w:w="5245" w:type="dxa"/>
          </w:tcPr>
          <w:p w:rsidR="00420DC2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560A" w:rsidTr="008B6842">
        <w:tc>
          <w:tcPr>
            <w:tcW w:w="398" w:type="dxa"/>
            <w:vMerge w:val="restart"/>
            <w:vAlign w:val="center"/>
          </w:tcPr>
          <w:p w:rsidR="00A0560A" w:rsidRDefault="00A0560A" w:rsidP="003849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 w:val="restart"/>
            <w:vAlign w:val="center"/>
          </w:tcPr>
          <w:p w:rsidR="00A0560A" w:rsidRDefault="00A0560A" w:rsidP="00420DC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распоряжения об утверждении перечня МСП по муниципальным образованиям (сельским поселениям)</w:t>
            </w:r>
          </w:p>
        </w:tc>
        <w:tc>
          <w:tcPr>
            <w:tcW w:w="4962" w:type="dxa"/>
          </w:tcPr>
          <w:p w:rsidR="00A0560A" w:rsidRPr="00420DC2" w:rsidRDefault="00A0560A" w:rsidP="00420D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20DC2">
              <w:rPr>
                <w:rFonts w:ascii="Times New Roman" w:hAnsi="Times New Roman" w:cs="Times New Roman"/>
                <w:b/>
              </w:rPr>
              <w:t>Муниципальный район (городской округ)</w:t>
            </w:r>
          </w:p>
        </w:tc>
        <w:tc>
          <w:tcPr>
            <w:tcW w:w="5245" w:type="dxa"/>
          </w:tcPr>
          <w:p w:rsidR="00A0560A" w:rsidRDefault="008B6842" w:rsidP="00420DC2">
            <w:pPr>
              <w:pStyle w:val="a3"/>
              <w:rPr>
                <w:rFonts w:ascii="Times New Roman" w:hAnsi="Times New Roman" w:cs="Times New Roman"/>
              </w:rPr>
            </w:pPr>
            <w:r w:rsidRPr="008B6842">
              <w:rPr>
                <w:rFonts w:ascii="Times New Roman" w:hAnsi="Times New Roman" w:cs="Times New Roman"/>
              </w:rPr>
              <w:t xml:space="preserve">Перечень имущества (за исключением имущественных прав субъектов МСП) имущественной поддержи субъектам МСП МР «Кизилюртовский район» на 2019 г. утвержден руководителем рабочей группы </w:t>
            </w:r>
            <w:proofErr w:type="spellStart"/>
            <w:r w:rsidRPr="008B6842">
              <w:rPr>
                <w:rFonts w:ascii="Times New Roman" w:hAnsi="Times New Roman" w:cs="Times New Roman"/>
              </w:rPr>
              <w:t>Муталибовым</w:t>
            </w:r>
            <w:proofErr w:type="spellEnd"/>
            <w:r w:rsidRPr="008B6842">
              <w:rPr>
                <w:rFonts w:ascii="Times New Roman" w:hAnsi="Times New Roman" w:cs="Times New Roman"/>
              </w:rPr>
              <w:t xml:space="preserve"> И.И. от 17.09.2019 г.</w:t>
            </w: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 xml:space="preserve">Сельское поселение "село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Акнада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Кизилюртовского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245" w:type="dxa"/>
          </w:tcPr>
          <w:p w:rsidR="00315619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 xml:space="preserve">Сельское поселение "село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Гельбах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Кизилюртовского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245" w:type="dxa"/>
          </w:tcPr>
          <w:p w:rsidR="00315619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 xml:space="preserve">Сельское поселение "сельсовет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Зубутли-Миатлинский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Кизилюртовского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245" w:type="dxa"/>
          </w:tcPr>
          <w:p w:rsidR="00315619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 xml:space="preserve">Сельское поселение "село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Кироваул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Кизилюртовского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245" w:type="dxa"/>
          </w:tcPr>
          <w:p w:rsidR="00315619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>Сельское поселение "село Комсомольское" Кизилюртовского муниципального района</w:t>
            </w:r>
          </w:p>
        </w:tc>
        <w:tc>
          <w:tcPr>
            <w:tcW w:w="5245" w:type="dxa"/>
          </w:tcPr>
          <w:p w:rsidR="00315619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 xml:space="preserve">Сельское поселение "село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Кульзеб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Кизилюртовского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245" w:type="dxa"/>
          </w:tcPr>
          <w:p w:rsidR="00315619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>Сельское поселение "село Миатли" Кизилюртовского муниципального района</w:t>
            </w:r>
          </w:p>
        </w:tc>
        <w:tc>
          <w:tcPr>
            <w:tcW w:w="5245" w:type="dxa"/>
          </w:tcPr>
          <w:p w:rsidR="00315619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 xml:space="preserve">Сельское поселение "сельсовет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Нечаевский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Кизилюртовского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245" w:type="dxa"/>
          </w:tcPr>
          <w:p w:rsidR="00315619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 xml:space="preserve">Сельское поселение "село Нижний </w:t>
            </w:r>
            <w:proofErr w:type="spellStart"/>
            <w:r w:rsidRPr="00315619">
              <w:rPr>
                <w:rFonts w:ascii="Times New Roman" w:hAnsi="Times New Roman" w:cs="Times New Roman"/>
              </w:rPr>
              <w:t>Чирюрт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15619">
              <w:rPr>
                <w:rFonts w:ascii="Times New Roman" w:hAnsi="Times New Roman" w:cs="Times New Roman"/>
              </w:rPr>
              <w:lastRenderedPageBreak/>
              <w:t>Кизилюртовского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245" w:type="dxa"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>Сельское поселение "село Новый Чиркей" Кизилюртовского муниципального района</w:t>
            </w:r>
          </w:p>
        </w:tc>
        <w:tc>
          <w:tcPr>
            <w:tcW w:w="5245" w:type="dxa"/>
          </w:tcPr>
          <w:p w:rsidR="00315619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>Сельское поселение "сельсовет Стальский" Кизилюртовского муниципального района</w:t>
            </w:r>
          </w:p>
        </w:tc>
        <w:tc>
          <w:tcPr>
            <w:tcW w:w="5245" w:type="dxa"/>
          </w:tcPr>
          <w:p w:rsidR="00315619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>Сельское поселение "село Султан-Янги-Юрт" Кизилюртовского муниципального района</w:t>
            </w:r>
          </w:p>
        </w:tc>
        <w:tc>
          <w:tcPr>
            <w:tcW w:w="5245" w:type="dxa"/>
          </w:tcPr>
          <w:p w:rsidR="00315619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</w:p>
        </w:tc>
      </w:tr>
      <w:tr w:rsidR="00315619" w:rsidTr="008B6842">
        <w:tc>
          <w:tcPr>
            <w:tcW w:w="398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315619" w:rsidRDefault="00315619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315619" w:rsidRPr="00315619" w:rsidRDefault="00315619" w:rsidP="00315619">
            <w:pPr>
              <w:pStyle w:val="a3"/>
              <w:rPr>
                <w:rFonts w:ascii="Times New Roman" w:hAnsi="Times New Roman" w:cs="Times New Roman"/>
              </w:rPr>
            </w:pPr>
            <w:r w:rsidRPr="00315619">
              <w:rPr>
                <w:rFonts w:ascii="Times New Roman" w:hAnsi="Times New Roman" w:cs="Times New Roman"/>
              </w:rPr>
              <w:t xml:space="preserve">Сельское поселение "село </w:t>
            </w:r>
            <w:proofErr w:type="spellStart"/>
            <w:r w:rsidRPr="00315619">
              <w:rPr>
                <w:rFonts w:ascii="Times New Roman" w:hAnsi="Times New Roman" w:cs="Times New Roman"/>
              </w:rPr>
              <w:t>Чонтаул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15619">
              <w:rPr>
                <w:rFonts w:ascii="Times New Roman" w:hAnsi="Times New Roman" w:cs="Times New Roman"/>
              </w:rPr>
              <w:t>Кизилюртовского</w:t>
            </w:r>
            <w:proofErr w:type="spellEnd"/>
            <w:r w:rsidRPr="0031561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245" w:type="dxa"/>
          </w:tcPr>
          <w:p w:rsidR="00315619" w:rsidRDefault="006844DB" w:rsidP="00420D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  <w:bookmarkStart w:id="0" w:name="_GoBack"/>
            <w:bookmarkEnd w:id="0"/>
          </w:p>
        </w:tc>
      </w:tr>
      <w:tr w:rsidR="00B15E62" w:rsidTr="008B6842">
        <w:tc>
          <w:tcPr>
            <w:tcW w:w="398" w:type="dxa"/>
            <w:vMerge/>
          </w:tcPr>
          <w:p w:rsidR="00B15E62" w:rsidRDefault="00B15E6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vMerge/>
          </w:tcPr>
          <w:p w:rsidR="00B15E62" w:rsidRDefault="00B15E6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bottom"/>
          </w:tcPr>
          <w:p w:rsidR="00B15E62" w:rsidRPr="00B15E62" w:rsidRDefault="00B15E62" w:rsidP="00B15E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15E62" w:rsidRDefault="00B15E62" w:rsidP="00420D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90D23" w:rsidRPr="00420DC2" w:rsidRDefault="00290D23" w:rsidP="00420DC2">
      <w:pPr>
        <w:pStyle w:val="a3"/>
        <w:rPr>
          <w:rFonts w:ascii="Times New Roman" w:hAnsi="Times New Roman" w:cs="Times New Roman"/>
        </w:rPr>
      </w:pPr>
    </w:p>
    <w:sectPr w:rsidR="00290D23" w:rsidRPr="00420DC2" w:rsidSect="008B684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DC2"/>
    <w:rsid w:val="00066752"/>
    <w:rsid w:val="00071179"/>
    <w:rsid w:val="001007E2"/>
    <w:rsid w:val="00142780"/>
    <w:rsid w:val="00154C94"/>
    <w:rsid w:val="001B62D0"/>
    <w:rsid w:val="00210C36"/>
    <w:rsid w:val="0029077E"/>
    <w:rsid w:val="00290D23"/>
    <w:rsid w:val="002A68E2"/>
    <w:rsid w:val="002D4C34"/>
    <w:rsid w:val="00312238"/>
    <w:rsid w:val="00315619"/>
    <w:rsid w:val="0038492F"/>
    <w:rsid w:val="003C371B"/>
    <w:rsid w:val="003D2748"/>
    <w:rsid w:val="00420DC2"/>
    <w:rsid w:val="00495B70"/>
    <w:rsid w:val="00611516"/>
    <w:rsid w:val="00631427"/>
    <w:rsid w:val="006844DB"/>
    <w:rsid w:val="006B569B"/>
    <w:rsid w:val="007044B5"/>
    <w:rsid w:val="00782733"/>
    <w:rsid w:val="0078677C"/>
    <w:rsid w:val="007A23A2"/>
    <w:rsid w:val="00807754"/>
    <w:rsid w:val="008708E0"/>
    <w:rsid w:val="00874B7A"/>
    <w:rsid w:val="008A076B"/>
    <w:rsid w:val="008B6842"/>
    <w:rsid w:val="00A0560A"/>
    <w:rsid w:val="00A60CDC"/>
    <w:rsid w:val="00A63067"/>
    <w:rsid w:val="00AD455D"/>
    <w:rsid w:val="00B15E62"/>
    <w:rsid w:val="00B1784D"/>
    <w:rsid w:val="00B32A8E"/>
    <w:rsid w:val="00B56A5F"/>
    <w:rsid w:val="00CC7FA4"/>
    <w:rsid w:val="00D0245E"/>
    <w:rsid w:val="00DB663D"/>
    <w:rsid w:val="00DF2950"/>
    <w:rsid w:val="00DF2FDF"/>
    <w:rsid w:val="00E00785"/>
    <w:rsid w:val="00F7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A5A7"/>
  <w15:docId w15:val="{55FC7B9A-B33F-4981-A492-4E3E5C21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DC2"/>
    <w:pPr>
      <w:spacing w:after="0" w:line="240" w:lineRule="auto"/>
    </w:pPr>
  </w:style>
  <w:style w:type="table" w:styleId="a4">
    <w:name w:val="Table Grid"/>
    <w:basedOn w:val="a1"/>
    <w:uiPriority w:val="59"/>
    <w:rsid w:val="0042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raziyat</dc:creator>
  <cp:lastModifiedBy>Пользователь</cp:lastModifiedBy>
  <cp:revision>5</cp:revision>
  <dcterms:created xsi:type="dcterms:W3CDTF">2019-11-13T07:12:00Z</dcterms:created>
  <dcterms:modified xsi:type="dcterms:W3CDTF">2019-11-14T14:50:00Z</dcterms:modified>
</cp:coreProperties>
</file>