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99" w:rsidRPr="00DC0B94" w:rsidRDefault="00707A4B" w:rsidP="00DC0B94">
      <w:pPr>
        <w:pStyle w:val="21"/>
        <w:shd w:val="clear" w:color="auto" w:fill="auto"/>
        <w:spacing w:before="0"/>
      </w:pPr>
      <w:r w:rsidRPr="00DC0B94">
        <w:t>Система</w:t>
      </w:r>
    </w:p>
    <w:p w:rsidR="006D2599" w:rsidRPr="00DC0B94" w:rsidRDefault="00707A4B" w:rsidP="00DC0B94">
      <w:pPr>
        <w:pStyle w:val="21"/>
        <w:shd w:val="clear" w:color="auto" w:fill="auto"/>
        <w:spacing w:before="0" w:after="236"/>
      </w:pPr>
      <w:r w:rsidRPr="00DC0B94">
        <w:t>критериев оценки эффективности реализации мер, принимаемых органами местного самоуправления муниципальных образований Республики Дагестан в сфере содействия развитию конкуренции и обеспечению условий для благоприятного инвестиционного климата</w:t>
      </w:r>
    </w:p>
    <w:p w:rsidR="00707A4B" w:rsidRPr="00DC0B94" w:rsidRDefault="009F49A3" w:rsidP="00707A4B">
      <w:pPr>
        <w:pStyle w:val="21"/>
        <w:shd w:val="clear" w:color="auto" w:fill="auto"/>
        <w:spacing w:before="0" w:after="236"/>
        <w:rPr>
          <w:u w:val="single"/>
        </w:rPr>
      </w:pPr>
      <w:r w:rsidRPr="00DC0B94">
        <w:rPr>
          <w:u w:val="single"/>
        </w:rPr>
        <w:t>МР «Кизилюртовский район»</w:t>
      </w:r>
      <w:r w:rsidR="00707A4B">
        <w:rPr>
          <w:u w:val="single"/>
        </w:rPr>
        <w:t xml:space="preserve"> </w:t>
      </w:r>
    </w:p>
    <w:p w:rsidR="00A443AA" w:rsidRPr="008E0CB6" w:rsidRDefault="00A443AA" w:rsidP="00B64EF5">
      <w:pPr>
        <w:pStyle w:val="21"/>
        <w:shd w:val="clear" w:color="auto" w:fill="auto"/>
        <w:tabs>
          <w:tab w:val="right" w:pos="5812"/>
        </w:tabs>
        <w:spacing w:before="0" w:after="236"/>
        <w:ind w:right="-30"/>
        <w:rPr>
          <w:sz w:val="22"/>
          <w:szCs w:val="22"/>
          <w:u w:val="single"/>
        </w:rPr>
      </w:pPr>
    </w:p>
    <w:tbl>
      <w:tblPr>
        <w:tblOverlap w:val="never"/>
        <w:tblW w:w="978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7"/>
        <w:gridCol w:w="4519"/>
        <w:gridCol w:w="4396"/>
      </w:tblGrid>
      <w:tr w:rsidR="00B50BA5" w:rsidRPr="008E0CB6" w:rsidTr="000304F6">
        <w:trPr>
          <w:trHeight w:val="693"/>
          <w:jc w:val="center"/>
        </w:trPr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4EF5" w:rsidRDefault="00B64EF5" w:rsidP="00A443AA">
            <w:pPr>
              <w:pStyle w:val="2"/>
              <w:framePr w:w="9686" w:wrap="notBeside" w:vAnchor="text" w:hAnchor="text" w:xAlign="center" w:y="1"/>
              <w:shd w:val="clear" w:color="auto" w:fill="auto"/>
              <w:spacing w:after="0" w:line="240" w:lineRule="auto"/>
              <w:rPr>
                <w:rStyle w:val="14pt"/>
                <w:sz w:val="22"/>
                <w:szCs w:val="22"/>
              </w:rPr>
            </w:pPr>
          </w:p>
          <w:p w:rsidR="00B50BA5" w:rsidRPr="008E0CB6" w:rsidRDefault="00B50BA5" w:rsidP="00A443AA">
            <w:pPr>
              <w:pStyle w:val="2"/>
              <w:framePr w:w="9686" w:wrap="notBeside" w:vAnchor="text" w:hAnchor="text" w:xAlign="center" w:y="1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8E0CB6">
              <w:rPr>
                <w:rStyle w:val="14pt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BA5" w:rsidRDefault="00B50BA5" w:rsidP="00A443AA">
            <w:pPr>
              <w:pStyle w:val="2"/>
              <w:framePr w:w="9686" w:wrap="notBeside" w:vAnchor="text" w:hAnchor="text" w:xAlign="center" w:y="1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</w:p>
          <w:p w:rsidR="00EC56C2" w:rsidRPr="00EC56C2" w:rsidRDefault="00874F06" w:rsidP="00874F06">
            <w:pPr>
              <w:pStyle w:val="2"/>
              <w:framePr w:w="9686" w:wrap="notBeside" w:vAnchor="text" w:hAnchor="text" w:xAlign="center" w:y="1"/>
              <w:shd w:val="clear" w:color="auto" w:fill="auto"/>
              <w:spacing w:after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Индикатор показателей</w:t>
            </w:r>
          </w:p>
        </w:tc>
      </w:tr>
      <w:tr w:rsidR="006D2599" w:rsidRPr="008E0CB6" w:rsidTr="00B64EF5">
        <w:trPr>
          <w:trHeight w:hRule="exact" w:val="629"/>
          <w:jc w:val="center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599" w:rsidRPr="008E0CB6" w:rsidRDefault="00707A4B" w:rsidP="00707A4B">
            <w:pPr>
              <w:pStyle w:val="2"/>
              <w:framePr w:w="9686" w:wrap="notBeside" w:vAnchor="text" w:hAnchor="text" w:xAlign="center" w:y="1"/>
              <w:shd w:val="clear" w:color="auto" w:fill="auto"/>
              <w:spacing w:after="0" w:line="240" w:lineRule="auto"/>
              <w:ind w:right="660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1. Эффективность работы по реализации положений Стандарта развития конкуренции в муниципальн</w:t>
            </w:r>
            <w:r>
              <w:rPr>
                <w:rStyle w:val="1"/>
                <w:sz w:val="22"/>
                <w:szCs w:val="22"/>
              </w:rPr>
              <w:t xml:space="preserve">ом районе «Кизилюртовский район» </w:t>
            </w:r>
            <w:r w:rsidR="00EC56C2">
              <w:rPr>
                <w:rStyle w:val="1"/>
                <w:sz w:val="22"/>
                <w:szCs w:val="22"/>
              </w:rPr>
              <w:t xml:space="preserve">за </w:t>
            </w:r>
            <w:r w:rsidR="00EC56C2" w:rsidRPr="00D61D80">
              <w:rPr>
                <w:rStyle w:val="1"/>
                <w:sz w:val="22"/>
                <w:szCs w:val="22"/>
                <w:u w:val="single"/>
              </w:rPr>
              <w:t>2018 г.</w:t>
            </w:r>
          </w:p>
        </w:tc>
      </w:tr>
      <w:tr w:rsidR="00413090" w:rsidRPr="008E0CB6" w:rsidTr="000304F6">
        <w:trPr>
          <w:trHeight w:hRule="exact" w:val="2119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 w:rsidP="00B64EF5">
            <w:pPr>
              <w:pStyle w:val="2"/>
              <w:framePr w:w="9686"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  <w:rPr>
                <w:sz w:val="22"/>
                <w:szCs w:val="22"/>
              </w:rPr>
            </w:pPr>
            <w:r w:rsidRPr="008E0CB6">
              <w:rPr>
                <w:rStyle w:val="14pt"/>
                <w:sz w:val="22"/>
                <w:szCs w:val="22"/>
              </w:rPr>
              <w:t>1.1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 w:rsidP="00B64EF5">
            <w:pPr>
              <w:pStyle w:val="2"/>
              <w:framePr w:w="9686" w:wrap="notBeside" w:vAnchor="text" w:hAnchor="text" w:xAlign="center" w:y="1"/>
              <w:shd w:val="clear" w:color="auto" w:fill="auto"/>
              <w:spacing w:after="0" w:line="240" w:lineRule="auto"/>
              <w:ind w:left="115" w:right="132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Наличие рабочей группы (коллегиального органа) по содействию развитию конкуренции в муниципальном образовании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5F3" w:rsidRDefault="00DB15F3" w:rsidP="00B64EF5">
            <w:pPr>
              <w:pStyle w:val="ConsPlusNormal"/>
              <w:framePr w:w="9686" w:wrap="notBeside" w:vAnchor="text" w:hAnchor="text" w:xAlign="center" w:y="1"/>
              <w:ind w:left="179"/>
              <w:rPr>
                <w:rFonts w:ascii="Times New Roman" w:hAnsi="Times New Roman" w:cs="Times New Roman"/>
                <w:szCs w:val="22"/>
              </w:rPr>
            </w:pPr>
            <w:r w:rsidRPr="008E0CB6">
              <w:rPr>
                <w:rFonts w:ascii="Times New Roman" w:hAnsi="Times New Roman" w:cs="Times New Roman"/>
                <w:szCs w:val="22"/>
              </w:rPr>
              <w:t>Постановлением администрации МР «Кизилюртовский район» от 22.03.2017 г. №30 создан коллегиальный рабочий орган при Штабе по защите прав и законных интересов субъектов инвестиционной и предпринимательской деятельности МР</w:t>
            </w:r>
          </w:p>
          <w:p w:rsidR="007C2FA0" w:rsidRDefault="00240ABB" w:rsidP="00B64EF5">
            <w:pPr>
              <w:pStyle w:val="ConsPlusNormal"/>
              <w:framePr w:w="9686" w:wrap="notBeside" w:vAnchor="text" w:hAnchor="text" w:xAlign="center" w:y="1"/>
              <w:ind w:left="179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="000B1AEF" w:rsidRPr="00951089">
                <w:rPr>
                  <w:rStyle w:val="a3"/>
                  <w:rFonts w:ascii="Times New Roman" w:hAnsi="Times New Roman" w:cs="Times New Roman"/>
                  <w:szCs w:val="22"/>
                </w:rPr>
                <w:t>http://www.mr-kizilyurt.ru/documents/invest/</w:t>
              </w:r>
            </w:hyperlink>
          </w:p>
          <w:p w:rsidR="00413090" w:rsidRPr="000B1AEF" w:rsidRDefault="000B1AEF" w:rsidP="00B64EF5">
            <w:pPr>
              <w:pStyle w:val="ConsPlusNormal"/>
              <w:framePr w:w="9686" w:wrap="notBeside" w:vAnchor="text" w:hAnchor="text" w:xAlign="center" w:y="1"/>
              <w:ind w:left="179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7C2FA0" w:rsidRPr="000B1AEF">
              <w:rPr>
                <w:rFonts w:ascii="Times New Roman" w:hAnsi="Times New Roman" w:cs="Times New Roman"/>
                <w:szCs w:val="22"/>
              </w:rPr>
              <w:t xml:space="preserve">подраздел «НПА» </w:t>
            </w:r>
            <w:hyperlink r:id="rId8" w:history="1"/>
            <w:r w:rsidR="007C2FA0" w:rsidRPr="000B1AE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413090" w:rsidRPr="008E0CB6" w:rsidTr="000304F6">
        <w:trPr>
          <w:trHeight w:hRule="exact" w:val="1843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 w:rsidP="00B64EF5">
            <w:pPr>
              <w:pStyle w:val="2"/>
              <w:framePr w:w="9686"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  <w:rPr>
                <w:sz w:val="22"/>
                <w:szCs w:val="22"/>
              </w:rPr>
            </w:pPr>
            <w:r w:rsidRPr="008E0CB6">
              <w:rPr>
                <w:rStyle w:val="14pt"/>
                <w:sz w:val="22"/>
                <w:szCs w:val="22"/>
              </w:rPr>
              <w:t>1.2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 w:rsidP="00B64EF5">
            <w:pPr>
              <w:pStyle w:val="2"/>
              <w:framePr w:w="9686" w:wrap="notBeside" w:vAnchor="text" w:hAnchor="text" w:xAlign="center" w:y="1"/>
              <w:shd w:val="clear" w:color="auto" w:fill="auto"/>
              <w:spacing w:after="0" w:line="240" w:lineRule="auto"/>
              <w:ind w:left="115" w:right="132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Оказание содействия уполномоченному органу по содействию развитию конкуренции республики в проведении ежегодного мониторинга состояния и развития конкурентной среды на рынках товаров, работ, услуг республики, в том числе: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090" w:rsidRPr="008E0CB6" w:rsidRDefault="004D6E84" w:rsidP="00B64EF5">
            <w:pPr>
              <w:pStyle w:val="2"/>
              <w:framePr w:w="9686" w:wrap="notBeside" w:vAnchor="text" w:hAnchor="text" w:xAlign="center" w:y="1"/>
              <w:shd w:val="clear" w:color="auto" w:fill="auto"/>
              <w:spacing w:after="0" w:line="240" w:lineRule="auto"/>
              <w:ind w:left="179"/>
              <w:jc w:val="left"/>
              <w:rPr>
                <w:sz w:val="22"/>
                <w:szCs w:val="22"/>
              </w:rPr>
            </w:pPr>
            <w:r w:rsidRPr="008E0CB6">
              <w:rPr>
                <w:sz w:val="22"/>
                <w:szCs w:val="22"/>
              </w:rPr>
              <w:t>Администрацией  МР «Кизилюртовский район» мониторинг (анкетирование) состояния и развития конкурентной среды  (на территории района рынков нет), работ, услуг. Результаты анкетирования направляем Уполномоченному по защите прав предпринимателей в РД:</w:t>
            </w:r>
          </w:p>
          <w:p w:rsidR="004D6E84" w:rsidRPr="008E0CB6" w:rsidRDefault="004D6E84" w:rsidP="00B64EF5">
            <w:pPr>
              <w:pStyle w:val="2"/>
              <w:framePr w:w="9686" w:wrap="notBeside" w:vAnchor="text" w:hAnchor="text" w:xAlign="center" w:y="1"/>
              <w:shd w:val="clear" w:color="auto" w:fill="auto"/>
              <w:spacing w:after="0" w:line="240" w:lineRule="auto"/>
              <w:ind w:left="179"/>
              <w:jc w:val="left"/>
              <w:rPr>
                <w:sz w:val="22"/>
                <w:szCs w:val="22"/>
              </w:rPr>
            </w:pPr>
          </w:p>
        </w:tc>
      </w:tr>
      <w:tr w:rsidR="004D6E84" w:rsidRPr="008E0CB6" w:rsidTr="000304F6">
        <w:trPr>
          <w:trHeight w:hRule="exact" w:val="1429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E84" w:rsidRPr="008E0CB6" w:rsidRDefault="004D6E84" w:rsidP="00B64EF5">
            <w:pPr>
              <w:pStyle w:val="2"/>
              <w:framePr w:w="9686"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  <w:rPr>
                <w:sz w:val="22"/>
                <w:szCs w:val="22"/>
              </w:rPr>
            </w:pPr>
            <w:r w:rsidRPr="008E0CB6">
              <w:rPr>
                <w:rStyle w:val="14pt"/>
                <w:sz w:val="22"/>
                <w:szCs w:val="22"/>
              </w:rPr>
              <w:t>1.2.1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6E84" w:rsidRPr="008E0CB6" w:rsidRDefault="004D6E84" w:rsidP="00B64EF5">
            <w:pPr>
              <w:pStyle w:val="2"/>
              <w:framePr w:w="9686" w:wrap="notBeside" w:vAnchor="text" w:hAnchor="text" w:xAlign="center" w:y="1"/>
              <w:shd w:val="clear" w:color="auto" w:fill="auto"/>
              <w:spacing w:after="0" w:line="240" w:lineRule="auto"/>
              <w:ind w:left="115" w:right="132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представление в уполномоченный орган не менее 20 заполненных анкет субъектов предпринимательской деятельности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E84" w:rsidRPr="008E0CB6" w:rsidRDefault="004D6E84" w:rsidP="00B64EF5">
            <w:pPr>
              <w:pStyle w:val="ConsPlusNormal"/>
              <w:framePr w:w="9686" w:wrap="notBeside" w:vAnchor="text" w:hAnchor="text" w:xAlign="center" w:y="1"/>
              <w:ind w:left="179"/>
              <w:rPr>
                <w:rFonts w:ascii="Times New Roman" w:hAnsi="Times New Roman" w:cs="Times New Roman"/>
                <w:szCs w:val="22"/>
              </w:rPr>
            </w:pPr>
            <w:r w:rsidRPr="008E0CB6">
              <w:rPr>
                <w:rFonts w:ascii="Times New Roman" w:hAnsi="Times New Roman" w:cs="Times New Roman"/>
                <w:szCs w:val="22"/>
              </w:rPr>
              <w:t>Письмо администрации МР «Кизилюртовский район» от 24.01.2018г. №78-236/18 (Об анкетирование субъектов МСП ведения бизнеса в муниципальном районе)</w:t>
            </w:r>
          </w:p>
        </w:tc>
      </w:tr>
      <w:tr w:rsidR="004D6E84" w:rsidRPr="008E0CB6" w:rsidTr="000304F6">
        <w:trPr>
          <w:trHeight w:hRule="exact" w:val="69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E84" w:rsidRPr="008E0CB6" w:rsidRDefault="004D6E84" w:rsidP="00B64EF5">
            <w:pPr>
              <w:pStyle w:val="2"/>
              <w:framePr w:w="9686"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1.2.2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6E84" w:rsidRPr="008E0CB6" w:rsidRDefault="004D6E84" w:rsidP="00B64EF5">
            <w:pPr>
              <w:pStyle w:val="2"/>
              <w:framePr w:w="9686" w:wrap="notBeside" w:vAnchor="text" w:hAnchor="text" w:xAlign="center" w:y="1"/>
              <w:shd w:val="clear" w:color="auto" w:fill="auto"/>
              <w:spacing w:after="0" w:line="240" w:lineRule="auto"/>
              <w:ind w:left="115" w:right="132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представление в уполномоченный орган не менее 30 заполненных анкет потребителей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E84" w:rsidRPr="008E0CB6" w:rsidRDefault="004D6E84" w:rsidP="00B64EF5">
            <w:pPr>
              <w:pStyle w:val="ConsPlusNormal"/>
              <w:framePr w:w="9686" w:wrap="notBeside" w:vAnchor="text" w:hAnchor="text" w:xAlign="center" w:y="1"/>
              <w:ind w:left="179"/>
              <w:rPr>
                <w:rFonts w:ascii="Times New Roman" w:hAnsi="Times New Roman" w:cs="Times New Roman"/>
                <w:szCs w:val="22"/>
              </w:rPr>
            </w:pPr>
            <w:r w:rsidRPr="008E0CB6">
              <w:rPr>
                <w:rFonts w:ascii="Times New Roman" w:hAnsi="Times New Roman" w:cs="Times New Roman"/>
                <w:szCs w:val="22"/>
              </w:rPr>
              <w:t xml:space="preserve">В  2018 г. </w:t>
            </w:r>
            <w:r w:rsidR="009237A7" w:rsidRPr="008E0CB6">
              <w:rPr>
                <w:rFonts w:ascii="Times New Roman" w:hAnsi="Times New Roman" w:cs="Times New Roman"/>
                <w:szCs w:val="22"/>
              </w:rPr>
              <w:t xml:space="preserve"> анкетирование  </w:t>
            </w:r>
            <w:r w:rsidR="009237A7" w:rsidRPr="008E0CB6">
              <w:rPr>
                <w:rStyle w:val="1"/>
                <w:sz w:val="22"/>
                <w:szCs w:val="22"/>
              </w:rPr>
              <w:t xml:space="preserve"> потребителей муниципального района </w:t>
            </w:r>
            <w:r w:rsidR="009237A7" w:rsidRPr="008E0C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B1AEF">
              <w:rPr>
                <w:rFonts w:ascii="Times New Roman" w:hAnsi="Times New Roman" w:cs="Times New Roman"/>
                <w:szCs w:val="22"/>
              </w:rPr>
              <w:t>не проводилась</w:t>
            </w:r>
            <w:r w:rsidR="009237A7" w:rsidRPr="008E0CB6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413090" w:rsidRPr="008E0CB6" w:rsidTr="000304F6">
        <w:trPr>
          <w:trHeight w:hRule="exact" w:val="2222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090" w:rsidRDefault="00413090" w:rsidP="00B64EF5">
            <w:pPr>
              <w:pStyle w:val="2"/>
              <w:framePr w:w="9686"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  <w:rPr>
                <w:rStyle w:val="1"/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1.3</w:t>
            </w:r>
          </w:p>
          <w:p w:rsidR="00DC0B94" w:rsidRDefault="00DC0B94" w:rsidP="00B64EF5">
            <w:pPr>
              <w:pStyle w:val="2"/>
              <w:framePr w:w="9686"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  <w:rPr>
                <w:rStyle w:val="1"/>
                <w:sz w:val="22"/>
                <w:szCs w:val="22"/>
              </w:rPr>
            </w:pPr>
          </w:p>
          <w:p w:rsidR="00DC0B94" w:rsidRDefault="00DC0B94" w:rsidP="00B64EF5">
            <w:pPr>
              <w:pStyle w:val="2"/>
              <w:framePr w:w="9686"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  <w:rPr>
                <w:rStyle w:val="1"/>
                <w:sz w:val="22"/>
                <w:szCs w:val="22"/>
              </w:rPr>
            </w:pPr>
          </w:p>
          <w:p w:rsidR="00DC0B94" w:rsidRDefault="00DC0B94" w:rsidP="00B64EF5">
            <w:pPr>
              <w:pStyle w:val="2"/>
              <w:framePr w:w="9686"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  <w:rPr>
                <w:rStyle w:val="1"/>
                <w:sz w:val="22"/>
                <w:szCs w:val="22"/>
              </w:rPr>
            </w:pPr>
          </w:p>
          <w:p w:rsidR="00DC0B94" w:rsidRPr="008E0CB6" w:rsidRDefault="00DC0B94" w:rsidP="00B64EF5">
            <w:pPr>
              <w:pStyle w:val="2"/>
              <w:framePr w:w="9686" w:wrap="notBeside" w:vAnchor="text" w:hAnchor="text" w:xAlign="center" w:y="1"/>
              <w:shd w:val="clear" w:color="auto" w:fill="auto"/>
              <w:spacing w:after="0" w:line="240" w:lineRule="auto"/>
              <w:ind w:left="280"/>
              <w:jc w:val="left"/>
              <w:rPr>
                <w:sz w:val="22"/>
                <w:szCs w:val="22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090" w:rsidRPr="008E0CB6" w:rsidRDefault="00413090" w:rsidP="00B64EF5">
            <w:pPr>
              <w:pStyle w:val="2"/>
              <w:framePr w:w="9686" w:wrap="notBeside" w:vAnchor="text" w:hAnchor="text" w:xAlign="center" w:y="1"/>
              <w:shd w:val="clear" w:color="auto" w:fill="auto"/>
              <w:spacing w:after="0" w:line="240" w:lineRule="auto"/>
              <w:ind w:left="115" w:right="132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Участие в обучающих мероприятиях разных форматов по вопросам содействия развитию конкуренции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AEF" w:rsidRDefault="00F47B58" w:rsidP="00B64EF5">
            <w:pPr>
              <w:pStyle w:val="2"/>
              <w:framePr w:w="9686" w:wrap="notBeside" w:vAnchor="text" w:hAnchor="text" w:xAlign="center" w:y="1"/>
              <w:shd w:val="clear" w:color="auto" w:fill="auto"/>
              <w:spacing w:before="60" w:after="0" w:line="240" w:lineRule="auto"/>
              <w:ind w:left="179" w:right="37"/>
              <w:jc w:val="left"/>
            </w:pPr>
            <w:r w:rsidRPr="008E0CB6">
              <w:rPr>
                <w:sz w:val="22"/>
                <w:szCs w:val="22"/>
              </w:rPr>
              <w:t xml:space="preserve">Об участие в обучающих мероприятиях по вопросам содействия развитию </w:t>
            </w:r>
            <w:r w:rsidR="00DE64C1" w:rsidRPr="008E0CB6">
              <w:rPr>
                <w:sz w:val="22"/>
                <w:szCs w:val="22"/>
              </w:rPr>
              <w:t>конкуренции</w:t>
            </w:r>
            <w:r w:rsidRPr="008E0CB6">
              <w:rPr>
                <w:sz w:val="22"/>
                <w:szCs w:val="22"/>
              </w:rPr>
              <w:t>.</w:t>
            </w:r>
          </w:p>
          <w:p w:rsidR="00413090" w:rsidRDefault="00240ABB" w:rsidP="00B64EF5">
            <w:pPr>
              <w:pStyle w:val="2"/>
              <w:framePr w:w="9686" w:wrap="notBeside" w:vAnchor="text" w:hAnchor="text" w:xAlign="center" w:y="1"/>
              <w:shd w:val="clear" w:color="auto" w:fill="auto"/>
              <w:spacing w:before="60" w:after="0" w:line="240" w:lineRule="auto"/>
              <w:ind w:left="179" w:right="37"/>
              <w:jc w:val="left"/>
              <w:rPr>
                <w:sz w:val="22"/>
                <w:szCs w:val="22"/>
              </w:rPr>
            </w:pPr>
            <w:hyperlink r:id="rId9" w:history="1">
              <w:r w:rsidR="000B1AEF" w:rsidRPr="00951089">
                <w:rPr>
                  <w:rStyle w:val="a3"/>
                  <w:sz w:val="22"/>
                  <w:szCs w:val="22"/>
                </w:rPr>
                <w:t>http://www.mr-kizilyurt.ru/documents/invest/</w:t>
              </w:r>
            </w:hyperlink>
          </w:p>
          <w:p w:rsidR="000B1AEF" w:rsidRDefault="000B1AEF" w:rsidP="00B64EF5">
            <w:pPr>
              <w:pStyle w:val="2"/>
              <w:framePr w:w="9686" w:wrap="notBeside" w:vAnchor="text" w:hAnchor="text" w:xAlign="center" w:y="1"/>
              <w:shd w:val="clear" w:color="auto" w:fill="auto"/>
              <w:spacing w:before="60" w:after="0" w:line="240" w:lineRule="auto"/>
              <w:ind w:left="179" w:right="3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16CB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драздел</w:t>
            </w:r>
            <w:r w:rsidR="00F16CBA">
              <w:rPr>
                <w:sz w:val="22"/>
                <w:szCs w:val="22"/>
              </w:rPr>
              <w:t xml:space="preserve"> «К сведению предпринимателей и инвесторов»</w:t>
            </w:r>
          </w:p>
          <w:p w:rsidR="000B1AEF" w:rsidRDefault="000B1AEF" w:rsidP="00B64EF5">
            <w:pPr>
              <w:pStyle w:val="2"/>
              <w:framePr w:w="9686" w:wrap="notBeside" w:vAnchor="text" w:hAnchor="text" w:xAlign="center" w:y="1"/>
              <w:shd w:val="clear" w:color="auto" w:fill="auto"/>
              <w:spacing w:before="60" w:after="0" w:line="240" w:lineRule="auto"/>
              <w:ind w:left="179" w:right="37"/>
              <w:jc w:val="left"/>
              <w:rPr>
                <w:sz w:val="22"/>
                <w:szCs w:val="22"/>
              </w:rPr>
            </w:pPr>
          </w:p>
          <w:p w:rsidR="000B1AEF" w:rsidRPr="008E0CB6" w:rsidRDefault="000B1AEF" w:rsidP="00B64EF5">
            <w:pPr>
              <w:pStyle w:val="2"/>
              <w:framePr w:w="9686" w:wrap="notBeside" w:vAnchor="text" w:hAnchor="text" w:xAlign="center" w:y="1"/>
              <w:shd w:val="clear" w:color="auto" w:fill="auto"/>
              <w:spacing w:before="60" w:after="0" w:line="240" w:lineRule="auto"/>
              <w:ind w:left="179" w:right="37"/>
              <w:jc w:val="left"/>
              <w:rPr>
                <w:sz w:val="22"/>
                <w:szCs w:val="22"/>
              </w:rPr>
            </w:pPr>
          </w:p>
        </w:tc>
      </w:tr>
      <w:tr w:rsidR="000304F6" w:rsidTr="00030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249"/>
          <w:jc w:val="center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0304F6" w:rsidRDefault="000304F6" w:rsidP="00B64EF5">
            <w:pPr>
              <w:framePr w:w="96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4520" w:type="dxa"/>
            <w:tcBorders>
              <w:left w:val="single" w:sz="4" w:space="0" w:color="auto"/>
              <w:right w:val="single" w:sz="4" w:space="0" w:color="auto"/>
            </w:tcBorders>
          </w:tcPr>
          <w:p w:rsidR="000304F6" w:rsidRDefault="000304F6" w:rsidP="00B64EF5">
            <w:pPr>
              <w:framePr w:w="96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8E0CB6">
              <w:rPr>
                <w:rStyle w:val="1"/>
                <w:rFonts w:eastAsia="Courier New"/>
                <w:sz w:val="22"/>
                <w:szCs w:val="22"/>
              </w:rPr>
              <w:t>Представление в уполномоченный орган детализации результатов (с числовым значением и анализом информации) ежегодного мониторинга деятельности хозяйствующих субъектов, доля участия муниципального образования в которых составляет 50 и более процентов.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0304F6" w:rsidRPr="008E0CB6" w:rsidRDefault="000304F6" w:rsidP="000304F6">
            <w:pPr>
              <w:pStyle w:val="ConsPlusNormal"/>
              <w:framePr w:w="9686" w:wrap="notBeside" w:vAnchor="text" w:hAnchor="text" w:xAlign="center" w:y="1"/>
              <w:ind w:left="143"/>
              <w:rPr>
                <w:rFonts w:ascii="Times New Roman" w:hAnsi="Times New Roman" w:cs="Times New Roman"/>
                <w:szCs w:val="22"/>
              </w:rPr>
            </w:pPr>
            <w:r w:rsidRPr="008E0CB6">
              <w:rPr>
                <w:rFonts w:ascii="Times New Roman" w:hAnsi="Times New Roman" w:cs="Times New Roman"/>
                <w:szCs w:val="22"/>
              </w:rPr>
              <w:t>Доля участия муниципального района «Кизилюртовский район» в деятельности хозяйствующих субъектов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E0CB6">
              <w:rPr>
                <w:rFonts w:ascii="Times New Roman" w:hAnsi="Times New Roman" w:cs="Times New Roman"/>
                <w:szCs w:val="22"/>
              </w:rPr>
              <w:t xml:space="preserve">  в которых составляет 50 и более процентов за 2018 год  составляет 0%</w:t>
            </w:r>
          </w:p>
          <w:p w:rsidR="000304F6" w:rsidRDefault="000304F6" w:rsidP="00B64EF5">
            <w:pPr>
              <w:framePr w:w="96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04F6" w:rsidTr="00030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17"/>
          <w:jc w:val="center"/>
        </w:trPr>
        <w:tc>
          <w:tcPr>
            <w:tcW w:w="9782" w:type="dxa"/>
            <w:gridSpan w:val="3"/>
            <w:tcBorders>
              <w:left w:val="nil"/>
              <w:bottom w:val="nil"/>
              <w:right w:val="nil"/>
            </w:tcBorders>
          </w:tcPr>
          <w:p w:rsidR="000304F6" w:rsidRDefault="000304F6" w:rsidP="00B64EF5">
            <w:pPr>
              <w:framePr w:w="96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D2599" w:rsidRPr="000304F6" w:rsidRDefault="006D2599" w:rsidP="000304F6">
      <w:pPr>
        <w:tabs>
          <w:tab w:val="left" w:pos="4095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9"/>
        <w:gridCol w:w="4790"/>
        <w:gridCol w:w="4041"/>
      </w:tblGrid>
      <w:tr w:rsidR="00B50BA5" w:rsidRPr="008E0CB6" w:rsidTr="0023439A">
        <w:trPr>
          <w:trHeight w:val="274"/>
          <w:jc w:val="center"/>
        </w:trPr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BA5" w:rsidRPr="0023439A" w:rsidRDefault="000304F6" w:rsidP="00B64EF5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290" w:lineRule="exact"/>
              <w:jc w:val="left"/>
              <w:rPr>
                <w:b/>
                <w:sz w:val="22"/>
                <w:szCs w:val="22"/>
              </w:rPr>
            </w:pPr>
            <w:r>
              <w:rPr>
                <w:rStyle w:val="1"/>
                <w:b/>
                <w:sz w:val="22"/>
                <w:szCs w:val="22"/>
              </w:rPr>
              <w:t xml:space="preserve">         </w:t>
            </w:r>
            <w:r w:rsidR="0023439A" w:rsidRPr="0023439A">
              <w:rPr>
                <w:rStyle w:val="1"/>
                <w:b/>
                <w:sz w:val="22"/>
                <w:szCs w:val="22"/>
              </w:rPr>
              <w:t xml:space="preserve">          </w:t>
            </w:r>
            <w:r w:rsidR="00B50BA5" w:rsidRPr="0023439A">
              <w:rPr>
                <w:rStyle w:val="1"/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BA5" w:rsidRPr="008E0CB6" w:rsidRDefault="00B50BA5" w:rsidP="00B64EF5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290" w:lineRule="exact"/>
              <w:jc w:val="left"/>
              <w:rPr>
                <w:sz w:val="22"/>
                <w:szCs w:val="22"/>
              </w:rPr>
            </w:pPr>
          </w:p>
        </w:tc>
      </w:tr>
      <w:tr w:rsidR="00413090" w:rsidRPr="008E0CB6" w:rsidTr="000304F6">
        <w:trPr>
          <w:trHeight w:hRule="exact" w:val="211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 w:rsidP="000304F6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290" w:lineRule="exact"/>
              <w:ind w:left="260"/>
              <w:jc w:val="left"/>
              <w:rPr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 w:rsidP="00B64EF5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317" w:lineRule="exact"/>
              <w:ind w:left="114" w:right="12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Сформированный реестр указанных хозяйствующих субъектов, с указанием рынка присутствия каждого такого хозяйствующего субъекта, на котором осуществляется данная деятельность, в том числе: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090" w:rsidRPr="008E0CB6" w:rsidRDefault="00413090" w:rsidP="000304F6">
            <w:pPr>
              <w:pStyle w:val="ConsPlusNormal"/>
              <w:framePr w:w="9701" w:wrap="notBeside" w:vAnchor="text" w:hAnchor="text" w:xAlign="center" w:y="1"/>
              <w:ind w:left="143"/>
              <w:rPr>
                <w:szCs w:val="22"/>
              </w:rPr>
            </w:pPr>
          </w:p>
        </w:tc>
      </w:tr>
      <w:tr w:rsidR="00413090" w:rsidRPr="008E0CB6" w:rsidTr="0023439A">
        <w:trPr>
          <w:trHeight w:hRule="exact" w:val="191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 w:rsidP="00B64EF5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290" w:lineRule="exact"/>
              <w:ind w:left="26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1.4.1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 w:rsidP="00B64EF5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317" w:lineRule="exact"/>
              <w:ind w:left="114" w:right="12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доля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услуг в натуральном выражении)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090" w:rsidRPr="008E0CB6" w:rsidRDefault="00D61D80" w:rsidP="00B64EF5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290" w:lineRule="exact"/>
              <w:ind w:left="14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D6E84" w:rsidRPr="008E0CB6">
              <w:rPr>
                <w:sz w:val="22"/>
                <w:szCs w:val="22"/>
              </w:rPr>
              <w:t>борот субъектов МСП за 2018</w:t>
            </w:r>
            <w:r>
              <w:rPr>
                <w:sz w:val="22"/>
                <w:szCs w:val="22"/>
              </w:rPr>
              <w:t xml:space="preserve"> год составляет </w:t>
            </w:r>
            <w:r w:rsidRPr="00D61D80">
              <w:rPr>
                <w:sz w:val="22"/>
                <w:szCs w:val="22"/>
                <w:u w:val="single"/>
              </w:rPr>
              <w:t>3724856</w:t>
            </w:r>
            <w:r w:rsidR="004D6E84" w:rsidRPr="008E0CB6">
              <w:rPr>
                <w:sz w:val="22"/>
                <w:szCs w:val="22"/>
              </w:rPr>
              <w:t xml:space="preserve"> тыс.руб.</w:t>
            </w:r>
          </w:p>
        </w:tc>
      </w:tr>
      <w:tr w:rsidR="00413090" w:rsidRPr="008E0CB6" w:rsidTr="00B64EF5">
        <w:trPr>
          <w:trHeight w:hRule="exact" w:val="97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 w:rsidP="00B64EF5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290" w:lineRule="exact"/>
              <w:ind w:left="26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1.4.2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 w:rsidP="00B64EF5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322" w:lineRule="exact"/>
              <w:ind w:left="114" w:right="12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объем финансирования каждого такого хозяйствующего субъекта из бюджета муниципального образования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090" w:rsidRPr="008E0CB6" w:rsidRDefault="00707A4B" w:rsidP="00B64EF5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290" w:lineRule="exact"/>
              <w:ind w:left="14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="00DE64C1">
              <w:rPr>
                <w:sz w:val="22"/>
                <w:szCs w:val="22"/>
              </w:rPr>
              <w:t>0</w:t>
            </w:r>
          </w:p>
        </w:tc>
      </w:tr>
      <w:tr w:rsidR="00413090" w:rsidRPr="008E0CB6" w:rsidTr="00B64EF5">
        <w:trPr>
          <w:trHeight w:hRule="exact" w:val="268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 w:rsidP="00B64EF5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290" w:lineRule="exact"/>
              <w:ind w:left="26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1.5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 w:rsidP="00B64EF5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317" w:lineRule="exact"/>
              <w:ind w:left="114" w:right="12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Наличие утвержденного перечня социально зна</w:t>
            </w:r>
            <w:r w:rsidR="00197F2A" w:rsidRPr="008E0CB6">
              <w:rPr>
                <w:rStyle w:val="1"/>
                <w:sz w:val="22"/>
                <w:szCs w:val="22"/>
              </w:rPr>
              <w:t xml:space="preserve">чимых и приоритетных рынков для </w:t>
            </w:r>
            <w:r w:rsidRPr="008E0CB6">
              <w:rPr>
                <w:rStyle w:val="1"/>
                <w:sz w:val="22"/>
                <w:szCs w:val="22"/>
              </w:rPr>
              <w:t>содействия развитию конкуренции в муниципальном образовании (далее - перечень), сформированного в соответствии со Стандартом развития конкуренции в субъектах Российской Федерации, включающего: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090" w:rsidRDefault="001E1B73" w:rsidP="00B64EF5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290" w:lineRule="exact"/>
              <w:ind w:left="14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МР «Кизилюртовский район» «Об утверждении перечня приоритетных и социально значимых рынков для содействия развитию конкуренции в МР «Кизилюртовский район»</w:t>
            </w:r>
            <w:r w:rsidR="00707A4B">
              <w:rPr>
                <w:sz w:val="22"/>
                <w:szCs w:val="22"/>
              </w:rPr>
              <w:t xml:space="preserve"> от 29.12.</w:t>
            </w:r>
            <w:r>
              <w:rPr>
                <w:sz w:val="22"/>
                <w:szCs w:val="22"/>
              </w:rPr>
              <w:t>2018г. №143</w:t>
            </w:r>
          </w:p>
          <w:p w:rsidR="001E1B73" w:rsidRDefault="00240ABB" w:rsidP="00B64EF5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290" w:lineRule="exact"/>
              <w:ind w:left="143"/>
              <w:jc w:val="left"/>
              <w:rPr>
                <w:sz w:val="22"/>
                <w:szCs w:val="22"/>
              </w:rPr>
            </w:pPr>
            <w:hyperlink r:id="rId10" w:history="1">
              <w:r w:rsidR="001E1B73" w:rsidRPr="00951089">
                <w:rPr>
                  <w:rStyle w:val="a3"/>
                  <w:sz w:val="22"/>
                  <w:szCs w:val="22"/>
                </w:rPr>
                <w:t>http://www.mr-kizilyurt.ru/documents/invest/</w:t>
              </w:r>
            </w:hyperlink>
          </w:p>
          <w:p w:rsidR="001E1B73" w:rsidRPr="008E0CB6" w:rsidRDefault="001E1B73" w:rsidP="00B64EF5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290" w:lineRule="exact"/>
              <w:ind w:left="14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 «НВП»</w:t>
            </w:r>
          </w:p>
        </w:tc>
      </w:tr>
      <w:tr w:rsidR="00413090" w:rsidRPr="008E0CB6" w:rsidTr="00D61D80">
        <w:trPr>
          <w:trHeight w:hRule="exact" w:val="186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090" w:rsidRPr="008E0CB6" w:rsidRDefault="00413090" w:rsidP="00B64EF5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290" w:lineRule="exact"/>
              <w:ind w:left="26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1.5.1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090" w:rsidRPr="008E0CB6" w:rsidRDefault="00413090" w:rsidP="00B64EF5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326" w:lineRule="exact"/>
              <w:ind w:left="114" w:right="12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обоснование выбора каждого рынка, в том числе данных документов стратегического планирования в области инвестиционной деятельности муниципального образования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090" w:rsidRDefault="00413090" w:rsidP="00B64EF5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290" w:lineRule="exact"/>
              <w:ind w:left="143"/>
              <w:jc w:val="left"/>
              <w:rPr>
                <w:sz w:val="22"/>
                <w:szCs w:val="22"/>
              </w:rPr>
            </w:pPr>
          </w:p>
          <w:p w:rsidR="001E1B73" w:rsidRPr="008E0CB6" w:rsidRDefault="00D61D80" w:rsidP="00B64EF5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290" w:lineRule="exact"/>
              <w:ind w:left="14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1E1B73">
              <w:rPr>
                <w:sz w:val="22"/>
                <w:szCs w:val="22"/>
              </w:rPr>
              <w:t>В работе</w:t>
            </w:r>
          </w:p>
        </w:tc>
      </w:tr>
      <w:tr w:rsidR="000304F6" w:rsidRPr="008E0CB6" w:rsidTr="000304F6">
        <w:trPr>
          <w:trHeight w:hRule="exact" w:val="261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4F6" w:rsidRPr="008E0CB6" w:rsidRDefault="000304F6" w:rsidP="000304F6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280" w:lineRule="exact"/>
              <w:ind w:left="280"/>
              <w:jc w:val="left"/>
              <w:rPr>
                <w:sz w:val="22"/>
                <w:szCs w:val="22"/>
              </w:rPr>
            </w:pPr>
            <w:r w:rsidRPr="008E0CB6">
              <w:rPr>
                <w:rStyle w:val="14pt"/>
                <w:sz w:val="22"/>
                <w:szCs w:val="22"/>
              </w:rPr>
              <w:t>1</w:t>
            </w:r>
            <w:r>
              <w:rPr>
                <w:rStyle w:val="14pt"/>
                <w:sz w:val="22"/>
                <w:szCs w:val="22"/>
              </w:rPr>
              <w:t>.</w:t>
            </w:r>
            <w:r w:rsidRPr="008E0CB6">
              <w:rPr>
                <w:rStyle w:val="14pt"/>
                <w:sz w:val="22"/>
                <w:szCs w:val="22"/>
              </w:rPr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4F6" w:rsidRPr="008E0CB6" w:rsidRDefault="000304F6" w:rsidP="000304F6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326" w:lineRule="exact"/>
              <w:ind w:left="109" w:right="121"/>
              <w:jc w:val="both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Наличие утвержденного плана мероприятий ("дорожной карты") по содействию развитию конкуренции: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4F6" w:rsidRDefault="000304F6" w:rsidP="000304F6">
            <w:pPr>
              <w:pStyle w:val="ConsPlusNormal"/>
              <w:framePr w:w="9701" w:wrap="notBeside" w:vAnchor="text" w:hAnchor="text" w:xAlign="center" w:y="1"/>
              <w:ind w:left="142"/>
              <w:rPr>
                <w:rFonts w:ascii="Times New Roman" w:hAnsi="Times New Roman" w:cs="Times New Roman"/>
                <w:szCs w:val="22"/>
              </w:rPr>
            </w:pPr>
            <w:r w:rsidRPr="008E0CB6">
              <w:rPr>
                <w:rFonts w:ascii="Times New Roman" w:hAnsi="Times New Roman" w:cs="Times New Roman"/>
                <w:szCs w:val="22"/>
              </w:rPr>
              <w:t>Постановлением администрации МР «Кизилюртовский район»  от 08.04. 2016г. №39 утвержден План мероприятий- дорожная карта по внедрению в «Кизилюртовский район»   Стандарта развития конкуренции.</w:t>
            </w:r>
          </w:p>
          <w:p w:rsidR="000304F6" w:rsidRDefault="000304F6" w:rsidP="000304F6">
            <w:pPr>
              <w:pStyle w:val="ConsPlusNormal"/>
              <w:framePr w:w="9701" w:wrap="notBeside" w:vAnchor="text" w:hAnchor="text" w:xAlign="center" w:y="1"/>
              <w:ind w:left="142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Pr="00951089">
                <w:rPr>
                  <w:rStyle w:val="a3"/>
                  <w:rFonts w:ascii="Times New Roman" w:hAnsi="Times New Roman" w:cs="Times New Roman"/>
                  <w:szCs w:val="22"/>
                </w:rPr>
                <w:t>http://www.mr-kizilyurt.ru/documents/invest/</w:t>
              </w:r>
            </w:hyperlink>
          </w:p>
          <w:p w:rsidR="000304F6" w:rsidRPr="001E1B73" w:rsidRDefault="000304F6" w:rsidP="000304F6">
            <w:pPr>
              <w:pStyle w:val="ConsPlusNormal"/>
              <w:framePr w:w="9701" w:wrap="notBeside" w:vAnchor="text" w:hAnchor="text" w:xAlign="center" w:y="1"/>
              <w:ind w:left="142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E1B73">
              <w:rPr>
                <w:rFonts w:ascii="Times New Roman" w:hAnsi="Times New Roman" w:cs="Times New Roman"/>
                <w:szCs w:val="22"/>
              </w:rPr>
              <w:t>подраздел «НВП»</w:t>
            </w:r>
          </w:p>
          <w:p w:rsidR="000304F6" w:rsidRPr="008E0CB6" w:rsidRDefault="000304F6" w:rsidP="000304F6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290" w:lineRule="exact"/>
              <w:ind w:left="142"/>
              <w:jc w:val="left"/>
              <w:rPr>
                <w:sz w:val="22"/>
                <w:szCs w:val="22"/>
              </w:rPr>
            </w:pPr>
          </w:p>
        </w:tc>
      </w:tr>
      <w:tr w:rsidR="000304F6" w:rsidRPr="008E0CB6" w:rsidTr="000304F6">
        <w:trPr>
          <w:trHeight w:hRule="exact" w:val="241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4F6" w:rsidRPr="008E0CB6" w:rsidRDefault="000304F6" w:rsidP="000304F6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290" w:lineRule="exact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1.6.1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04F6" w:rsidRPr="008E0CB6" w:rsidRDefault="000304F6" w:rsidP="000304F6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317" w:lineRule="exact"/>
              <w:ind w:left="109" w:right="121"/>
              <w:jc w:val="both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достижение целевого показателя по каждому из мероприятий согласно утвержденному плану мероприятий ("дорожной карты") муниципального образования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4F6" w:rsidRDefault="000304F6" w:rsidP="000304F6">
            <w:pPr>
              <w:pStyle w:val="ConsPlusNormal"/>
              <w:framePr w:w="9701" w:wrap="notBeside" w:vAnchor="text" w:hAnchor="text" w:xAlign="center" w:y="1"/>
              <w:ind w:left="142"/>
              <w:rPr>
                <w:rFonts w:ascii="Times New Roman" w:hAnsi="Times New Roman" w:cs="Times New Roman"/>
                <w:szCs w:val="22"/>
              </w:rPr>
            </w:pPr>
            <w:r w:rsidRPr="008E0CB6">
              <w:rPr>
                <w:rFonts w:ascii="Times New Roman" w:hAnsi="Times New Roman" w:cs="Times New Roman"/>
                <w:szCs w:val="22"/>
              </w:rPr>
              <w:t xml:space="preserve">Достижение показателей Плана мероприятий направляются в Минэкономразвития РД </w:t>
            </w:r>
          </w:p>
          <w:p w:rsidR="000304F6" w:rsidRDefault="000304F6" w:rsidP="000304F6">
            <w:pPr>
              <w:pStyle w:val="ConsPlusNormal"/>
              <w:framePr w:w="9701" w:wrap="notBeside" w:vAnchor="text" w:hAnchor="text" w:xAlign="center" w:y="1"/>
              <w:ind w:left="142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Pr="00951089">
                <w:rPr>
                  <w:rStyle w:val="a3"/>
                  <w:rFonts w:ascii="Times New Roman" w:hAnsi="Times New Roman" w:cs="Times New Roman"/>
                  <w:szCs w:val="22"/>
                </w:rPr>
                <w:t>http://www.mr-kizilyurt.ru/documents/invest</w:t>
              </w:r>
            </w:hyperlink>
          </w:p>
          <w:p w:rsidR="000304F6" w:rsidRPr="008E0CB6" w:rsidRDefault="000304F6" w:rsidP="000304F6">
            <w:pPr>
              <w:pStyle w:val="ConsPlusNormal"/>
              <w:framePr w:w="9701" w:wrap="notBeside" w:vAnchor="text" w:hAnchor="text" w:xAlign="center" w:y="1"/>
              <w:ind w:left="142"/>
              <w:rPr>
                <w:rFonts w:ascii="Times New Roman" w:hAnsi="Times New Roman" w:cs="Times New Roman"/>
                <w:szCs w:val="22"/>
              </w:rPr>
            </w:pPr>
          </w:p>
          <w:p w:rsidR="000304F6" w:rsidRPr="008E0CB6" w:rsidRDefault="000304F6" w:rsidP="000304F6">
            <w:pPr>
              <w:pStyle w:val="2"/>
              <w:framePr w:w="9701" w:wrap="notBeside" w:vAnchor="text" w:hAnchor="text" w:xAlign="center" w:y="1"/>
              <w:shd w:val="clear" w:color="auto" w:fill="auto"/>
              <w:spacing w:after="0" w:line="290" w:lineRule="exact"/>
              <w:ind w:left="142"/>
              <w:jc w:val="left"/>
              <w:rPr>
                <w:sz w:val="22"/>
                <w:szCs w:val="22"/>
              </w:rPr>
            </w:pPr>
          </w:p>
        </w:tc>
      </w:tr>
    </w:tbl>
    <w:p w:rsidR="006D2599" w:rsidRPr="008E0CB6" w:rsidRDefault="006D2599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4"/>
        <w:gridCol w:w="4786"/>
        <w:gridCol w:w="4046"/>
      </w:tblGrid>
      <w:tr w:rsidR="00B50BA5" w:rsidRPr="008E0CB6" w:rsidTr="00B64EF5">
        <w:trPr>
          <w:trHeight w:val="558"/>
          <w:jc w:val="center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0BA5" w:rsidRPr="008E0CB6" w:rsidRDefault="00B50BA5">
            <w:pPr>
              <w:pStyle w:val="2"/>
              <w:framePr w:w="9706" w:wrap="notBeside" w:vAnchor="text" w:hAnchor="text" w:xAlign="center" w:y="1"/>
              <w:shd w:val="clear" w:color="auto" w:fill="auto"/>
              <w:spacing w:after="0" w:line="280" w:lineRule="exact"/>
              <w:rPr>
                <w:sz w:val="22"/>
                <w:szCs w:val="22"/>
              </w:rPr>
            </w:pPr>
            <w:r w:rsidRPr="008E0CB6">
              <w:rPr>
                <w:rStyle w:val="14pt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BA5" w:rsidRPr="008E0CB6" w:rsidRDefault="00B50BA5">
            <w:pPr>
              <w:pStyle w:val="2"/>
              <w:framePr w:w="9706" w:wrap="notBeside" w:vAnchor="text" w:hAnchor="text" w:xAlign="center" w:y="1"/>
              <w:shd w:val="clear" w:color="auto" w:fill="auto"/>
              <w:spacing w:after="0" w:line="280" w:lineRule="exact"/>
              <w:rPr>
                <w:sz w:val="22"/>
                <w:szCs w:val="22"/>
              </w:rPr>
            </w:pPr>
          </w:p>
        </w:tc>
      </w:tr>
      <w:tr w:rsidR="00413090" w:rsidRPr="008E0CB6" w:rsidTr="00B64EF5">
        <w:trPr>
          <w:trHeight w:hRule="exact" w:val="199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>
            <w:pPr>
              <w:pStyle w:val="2"/>
              <w:framePr w:w="9706" w:wrap="notBeside" w:vAnchor="text" w:hAnchor="text" w:xAlign="center" w:y="1"/>
              <w:shd w:val="clear" w:color="auto" w:fill="auto"/>
              <w:spacing w:after="0" w:line="290" w:lineRule="exact"/>
              <w:ind w:left="28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1.7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 w:rsidP="00B50BA5">
            <w:pPr>
              <w:pStyle w:val="2"/>
              <w:framePr w:w="9706" w:wrap="notBeside" w:vAnchor="text" w:hAnchor="text" w:xAlign="center" w:y="1"/>
              <w:shd w:val="clear" w:color="auto" w:fill="auto"/>
              <w:spacing w:after="0" w:line="317" w:lineRule="exact"/>
              <w:ind w:left="109" w:right="121"/>
              <w:jc w:val="both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Принятие мер, направленных на создание и организацию системы внутреннего обеспечения соответствия требованиям антимонопольного законодательства деятельности органов местного самоуправления (антимонопольный компл</w:t>
            </w:r>
            <w:r w:rsidR="00393E6C" w:rsidRPr="008E0CB6">
              <w:rPr>
                <w:rStyle w:val="1"/>
                <w:sz w:val="22"/>
                <w:szCs w:val="22"/>
              </w:rPr>
              <w:t>ек</w:t>
            </w:r>
            <w:r w:rsidRPr="008E0CB6">
              <w:rPr>
                <w:rStyle w:val="1"/>
                <w:sz w:val="22"/>
                <w:szCs w:val="22"/>
              </w:rPr>
              <w:t>с)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090" w:rsidRDefault="00413090" w:rsidP="00B64EF5">
            <w:pPr>
              <w:pStyle w:val="2"/>
              <w:framePr w:w="9706" w:wrap="notBeside" w:vAnchor="text" w:hAnchor="text" w:xAlign="center" w:y="1"/>
              <w:shd w:val="clear" w:color="auto" w:fill="auto"/>
              <w:spacing w:after="0" w:line="290" w:lineRule="exact"/>
              <w:ind w:left="142"/>
              <w:jc w:val="left"/>
              <w:rPr>
                <w:sz w:val="22"/>
                <w:szCs w:val="22"/>
              </w:rPr>
            </w:pPr>
          </w:p>
          <w:p w:rsidR="00404B90" w:rsidRPr="008E0CB6" w:rsidRDefault="005D3BCA" w:rsidP="00B64EF5">
            <w:pPr>
              <w:pStyle w:val="2"/>
              <w:framePr w:w="9706" w:wrap="notBeside" w:vAnchor="text" w:hAnchor="text" w:xAlign="center" w:y="1"/>
              <w:shd w:val="clear" w:color="auto" w:fill="auto"/>
              <w:spacing w:after="0" w:line="290" w:lineRule="exact"/>
              <w:ind w:left="14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работе</w:t>
            </w:r>
          </w:p>
        </w:tc>
      </w:tr>
      <w:tr w:rsidR="00413090" w:rsidRPr="008E0CB6" w:rsidTr="00A443AA">
        <w:trPr>
          <w:trHeight w:hRule="exact" w:val="232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>
            <w:pPr>
              <w:pStyle w:val="2"/>
              <w:framePr w:w="9706" w:wrap="notBeside" w:vAnchor="text" w:hAnchor="text" w:xAlign="center" w:y="1"/>
              <w:shd w:val="clear" w:color="auto" w:fill="auto"/>
              <w:spacing w:after="0" w:line="290" w:lineRule="exact"/>
              <w:ind w:left="28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1.8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 w:rsidP="00B50BA5">
            <w:pPr>
              <w:pStyle w:val="2"/>
              <w:framePr w:w="9706" w:wrap="notBeside" w:vAnchor="text" w:hAnchor="text" w:xAlign="center" w:y="1"/>
              <w:shd w:val="clear" w:color="auto" w:fill="auto"/>
              <w:spacing w:after="0" w:line="317" w:lineRule="exact"/>
              <w:ind w:left="109" w:right="121"/>
              <w:jc w:val="both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Наличие на официальном сайте муниципального образования раздела, посвященного содействию развитию конкуренции, и его систематическое наполнение в целях повышения информированности потребителей и бизнес-сообщества, в том числе: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3E6C" w:rsidRPr="008E0CB6" w:rsidRDefault="003D733F" w:rsidP="00B64EF5">
            <w:pPr>
              <w:pStyle w:val="ConsPlusNormal"/>
              <w:framePr w:w="9706" w:wrap="notBeside" w:vAnchor="text" w:hAnchor="text" w:xAlign="center" w:y="1"/>
              <w:ind w:left="14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официальном сайте а</w:t>
            </w:r>
            <w:r w:rsidR="00393E6C" w:rsidRPr="008E0CB6">
              <w:rPr>
                <w:rFonts w:ascii="Times New Roman" w:hAnsi="Times New Roman" w:cs="Times New Roman"/>
                <w:szCs w:val="22"/>
              </w:rPr>
              <w:t>дминистрации МР «Кизилюртовский район»   создан раздел «Развития  конкуренции»,</w:t>
            </w:r>
          </w:p>
          <w:p w:rsidR="00413090" w:rsidRDefault="00393E6C" w:rsidP="00B64EF5">
            <w:pPr>
              <w:pStyle w:val="2"/>
              <w:framePr w:w="9706" w:wrap="notBeside" w:vAnchor="text" w:hAnchor="text" w:xAlign="center" w:y="1"/>
              <w:shd w:val="clear" w:color="auto" w:fill="auto"/>
              <w:spacing w:after="0" w:line="290" w:lineRule="exact"/>
              <w:ind w:left="142"/>
              <w:jc w:val="left"/>
              <w:rPr>
                <w:sz w:val="22"/>
                <w:szCs w:val="22"/>
              </w:rPr>
            </w:pPr>
            <w:r w:rsidRPr="008E0CB6">
              <w:rPr>
                <w:sz w:val="22"/>
                <w:szCs w:val="22"/>
              </w:rPr>
              <w:t>раздел периодически обновляется и пополняется актуальной информацией</w:t>
            </w:r>
          </w:p>
          <w:p w:rsidR="000F1939" w:rsidRDefault="00240ABB" w:rsidP="00B64EF5">
            <w:pPr>
              <w:pStyle w:val="2"/>
              <w:framePr w:w="9706" w:wrap="notBeside" w:vAnchor="text" w:hAnchor="text" w:xAlign="center" w:y="1"/>
              <w:shd w:val="clear" w:color="auto" w:fill="auto"/>
              <w:spacing w:after="0" w:line="290" w:lineRule="exact"/>
              <w:ind w:left="142"/>
              <w:jc w:val="left"/>
              <w:rPr>
                <w:sz w:val="22"/>
                <w:szCs w:val="22"/>
              </w:rPr>
            </w:pPr>
            <w:hyperlink r:id="rId13" w:history="1">
              <w:r w:rsidR="000F1939" w:rsidRPr="00951089">
                <w:rPr>
                  <w:rStyle w:val="a3"/>
                  <w:sz w:val="22"/>
                  <w:szCs w:val="22"/>
                </w:rPr>
                <w:t>http://www.mr-kizilyurt.ru/documents/invest/</w:t>
              </w:r>
            </w:hyperlink>
          </w:p>
          <w:p w:rsidR="000F1939" w:rsidRPr="008E0CB6" w:rsidRDefault="000F1939" w:rsidP="00B64EF5">
            <w:pPr>
              <w:pStyle w:val="2"/>
              <w:framePr w:w="9706" w:wrap="notBeside" w:vAnchor="text" w:hAnchor="text" w:xAlign="center" w:y="1"/>
              <w:shd w:val="clear" w:color="auto" w:fill="auto"/>
              <w:spacing w:after="0" w:line="290" w:lineRule="exact"/>
              <w:ind w:left="142"/>
              <w:jc w:val="left"/>
              <w:rPr>
                <w:sz w:val="22"/>
                <w:szCs w:val="22"/>
              </w:rPr>
            </w:pPr>
          </w:p>
        </w:tc>
      </w:tr>
      <w:tr w:rsidR="00413090" w:rsidRPr="008E0CB6" w:rsidTr="00DC0B94">
        <w:trPr>
          <w:trHeight w:hRule="exact" w:val="98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0B1AEF" w:rsidP="00413090">
            <w:pPr>
              <w:pStyle w:val="2"/>
              <w:framePr w:w="9706" w:wrap="notBeside" w:vAnchor="text" w:hAnchor="text" w:xAlign="center" w:y="1"/>
              <w:shd w:val="clear" w:color="auto" w:fill="auto"/>
              <w:spacing w:after="0" w:line="290" w:lineRule="exact"/>
              <w:jc w:val="left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 xml:space="preserve">    </w:t>
            </w:r>
            <w:r w:rsidR="00413090" w:rsidRPr="008E0CB6">
              <w:rPr>
                <w:rStyle w:val="1"/>
                <w:sz w:val="22"/>
                <w:szCs w:val="22"/>
              </w:rPr>
              <w:t>1.8.1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 w:rsidP="00B50BA5">
            <w:pPr>
              <w:pStyle w:val="2"/>
              <w:framePr w:w="9706" w:wrap="notBeside" w:vAnchor="text" w:hAnchor="text" w:xAlign="center" w:y="1"/>
              <w:shd w:val="clear" w:color="auto" w:fill="auto"/>
              <w:spacing w:after="0" w:line="317" w:lineRule="exact"/>
              <w:ind w:left="109" w:right="121"/>
              <w:jc w:val="both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предусмотрена возможность перехода в раздел "Развитие конкуренции" официального сайта Уполномоченного органа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090" w:rsidRDefault="00413090" w:rsidP="00B64EF5">
            <w:pPr>
              <w:pStyle w:val="ConsPlusNormal"/>
              <w:framePr w:w="9706" w:wrap="notBeside" w:vAnchor="text" w:hAnchor="text" w:xAlign="center" w:y="1"/>
              <w:pBdr>
                <w:right w:val="single" w:sz="4" w:space="4" w:color="auto"/>
              </w:pBdr>
              <w:ind w:left="142"/>
              <w:rPr>
                <w:rFonts w:ascii="Times New Roman" w:hAnsi="Times New Roman" w:cs="Times New Roman"/>
                <w:szCs w:val="22"/>
              </w:rPr>
            </w:pPr>
          </w:p>
          <w:p w:rsidR="000F1939" w:rsidRPr="008E0CB6" w:rsidRDefault="000F1939" w:rsidP="00B64EF5">
            <w:pPr>
              <w:pStyle w:val="ConsPlusNormal"/>
              <w:framePr w:w="9706" w:wrap="notBeside" w:vAnchor="text" w:hAnchor="text" w:xAlign="center" w:y="1"/>
              <w:pBdr>
                <w:right w:val="single" w:sz="4" w:space="4" w:color="auto"/>
              </w:pBdr>
              <w:ind w:left="14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6D2599" w:rsidRPr="008E0CB6" w:rsidTr="00D64C75">
        <w:trPr>
          <w:trHeight w:hRule="exact" w:val="638"/>
          <w:jc w:val="center"/>
        </w:trPr>
        <w:tc>
          <w:tcPr>
            <w:tcW w:w="97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2599" w:rsidRPr="000B1AEF" w:rsidRDefault="00707A4B" w:rsidP="00B64EF5">
            <w:pPr>
              <w:pStyle w:val="2"/>
              <w:framePr w:w="9706" w:wrap="notBeside" w:vAnchor="text" w:hAnchor="text" w:xAlign="center" w:y="1"/>
              <w:shd w:val="clear" w:color="auto" w:fill="auto"/>
              <w:spacing w:after="0" w:line="322" w:lineRule="exact"/>
              <w:ind w:left="142"/>
              <w:jc w:val="left"/>
              <w:rPr>
                <w:b/>
                <w:sz w:val="22"/>
                <w:szCs w:val="22"/>
              </w:rPr>
            </w:pPr>
            <w:r w:rsidRPr="000B1AEF">
              <w:rPr>
                <w:rStyle w:val="1"/>
                <w:b/>
                <w:sz w:val="22"/>
                <w:szCs w:val="22"/>
              </w:rPr>
              <w:t>2. Меры по повышению инвестиционной привлекательности в муниципальных образованиях. Эффективное муниципальное управление</w:t>
            </w:r>
          </w:p>
        </w:tc>
      </w:tr>
      <w:tr w:rsidR="00413090" w:rsidRPr="008E0CB6" w:rsidTr="00707A4B">
        <w:trPr>
          <w:trHeight w:hRule="exact" w:val="276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>
            <w:pPr>
              <w:pStyle w:val="2"/>
              <w:framePr w:w="9706" w:wrap="notBeside" w:vAnchor="text" w:hAnchor="text" w:xAlign="center" w:y="1"/>
              <w:shd w:val="clear" w:color="auto" w:fill="auto"/>
              <w:spacing w:after="0" w:line="290" w:lineRule="exact"/>
              <w:ind w:left="32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2.1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 w:rsidP="00B50BA5">
            <w:pPr>
              <w:pStyle w:val="2"/>
              <w:framePr w:w="9706" w:wrap="notBeside" w:vAnchor="text" w:hAnchor="text" w:xAlign="center" w:y="1"/>
              <w:shd w:val="clear" w:color="auto" w:fill="auto"/>
              <w:spacing w:after="0" w:line="317" w:lineRule="exact"/>
              <w:ind w:left="109" w:right="121"/>
              <w:jc w:val="both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Наличие и функционирование проектного офиса (проектных инвестиционных групп) и применение проектного управления при сопровождении инвестиционных проектов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7A7" w:rsidRPr="008E0CB6" w:rsidRDefault="009237A7" w:rsidP="00B64EF5">
            <w:pPr>
              <w:pStyle w:val="ConsPlusNormal"/>
              <w:framePr w:w="9706" w:wrap="notBeside" w:vAnchor="text" w:hAnchor="text" w:xAlign="center" w:y="1"/>
              <w:ind w:left="142"/>
              <w:rPr>
                <w:rFonts w:ascii="Times New Roman" w:hAnsi="Times New Roman" w:cs="Times New Roman"/>
                <w:szCs w:val="22"/>
              </w:rPr>
            </w:pPr>
            <w:r w:rsidRPr="008E0CB6">
              <w:rPr>
                <w:rFonts w:ascii="Times New Roman" w:hAnsi="Times New Roman" w:cs="Times New Roman"/>
                <w:szCs w:val="22"/>
              </w:rPr>
              <w:t xml:space="preserve">В администрации МР «Кизилюртовский район» </w:t>
            </w:r>
            <w:r w:rsidR="000F1939">
              <w:rPr>
                <w:rFonts w:ascii="Times New Roman" w:hAnsi="Times New Roman" w:cs="Times New Roman"/>
                <w:szCs w:val="22"/>
              </w:rPr>
              <w:t xml:space="preserve"> не функционирует проектный офис,  утверждено </w:t>
            </w:r>
            <w:r w:rsidRPr="008E0CB6">
              <w:rPr>
                <w:rFonts w:ascii="Times New Roman" w:hAnsi="Times New Roman" w:cs="Times New Roman"/>
                <w:szCs w:val="22"/>
              </w:rPr>
              <w:t>постановлением МР «Кизилюртовский район» от 18.09.2015г. №114</w:t>
            </w:r>
            <w:r w:rsidR="000F1939"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Pr="008E0CB6">
              <w:rPr>
                <w:rFonts w:ascii="Times New Roman" w:hAnsi="Times New Roman" w:cs="Times New Roman"/>
                <w:szCs w:val="22"/>
              </w:rPr>
              <w:t>«Регламент сопровождения инвестиционных проектов по принципу «Одного окна» на территории МР «Кизилюртовский район»</w:t>
            </w:r>
          </w:p>
          <w:p w:rsidR="00707A4B" w:rsidRPr="00707A4B" w:rsidRDefault="00240ABB" w:rsidP="00707A4B">
            <w:pPr>
              <w:pStyle w:val="aa"/>
              <w:framePr w:w="9706" w:wrap="notBeside" w:vAnchor="text" w:hAnchor="text" w:xAlign="center" w:y="1"/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707A4B" w:rsidRPr="00707A4B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http://www.mr-kizilyurt.ru/documents/invest/</w:t>
              </w:r>
            </w:hyperlink>
          </w:p>
          <w:p w:rsidR="009237A7" w:rsidRPr="008E0CB6" w:rsidRDefault="00707A4B" w:rsidP="00707A4B">
            <w:pPr>
              <w:pStyle w:val="ConsPlusNormal"/>
              <w:framePr w:w="9706" w:wrap="notBeside" w:vAnchor="text" w:hAnchor="text" w:xAlign="center" w:y="1"/>
              <w:ind w:left="142"/>
              <w:rPr>
                <w:rFonts w:ascii="Times New Roman" w:hAnsi="Times New Roman" w:cs="Times New Roman"/>
                <w:szCs w:val="22"/>
              </w:rPr>
            </w:pPr>
            <w:r w:rsidRPr="00707A4B">
              <w:rPr>
                <w:rFonts w:ascii="Times New Roman" w:hAnsi="Times New Roman" w:cs="Times New Roman"/>
                <w:szCs w:val="22"/>
              </w:rPr>
              <w:t>подраздел «НВП»</w:t>
            </w:r>
          </w:p>
          <w:p w:rsidR="00413090" w:rsidRPr="008E0CB6" w:rsidRDefault="00413090" w:rsidP="00B64EF5">
            <w:pPr>
              <w:pStyle w:val="2"/>
              <w:framePr w:w="9706" w:wrap="notBeside" w:vAnchor="text" w:hAnchor="text" w:xAlign="center" w:y="1"/>
              <w:shd w:val="clear" w:color="auto" w:fill="auto"/>
              <w:spacing w:before="840" w:after="0" w:line="290" w:lineRule="exact"/>
              <w:ind w:left="142"/>
              <w:jc w:val="left"/>
              <w:rPr>
                <w:sz w:val="22"/>
                <w:szCs w:val="22"/>
              </w:rPr>
            </w:pPr>
          </w:p>
        </w:tc>
      </w:tr>
      <w:tr w:rsidR="00413090" w:rsidRPr="008E0CB6" w:rsidTr="00EF4913">
        <w:trPr>
          <w:trHeight w:hRule="exact" w:val="263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090" w:rsidRPr="008E0CB6" w:rsidRDefault="00413090">
            <w:pPr>
              <w:pStyle w:val="2"/>
              <w:framePr w:w="9706" w:wrap="notBeside" w:vAnchor="text" w:hAnchor="text" w:xAlign="center" w:y="1"/>
              <w:shd w:val="clear" w:color="auto" w:fill="auto"/>
              <w:spacing w:after="0" w:line="290" w:lineRule="exact"/>
              <w:ind w:left="32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2.2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7608" w:rsidRPr="008E0CB6" w:rsidRDefault="00413090" w:rsidP="00B07608">
            <w:pPr>
              <w:pStyle w:val="ConsPlusNormal"/>
              <w:framePr w:w="9706" w:wrap="notBeside" w:vAnchor="text" w:hAnchor="text" w:xAlign="center" w:y="1"/>
              <w:rPr>
                <w:rFonts w:ascii="Times New Roman" w:hAnsi="Times New Roman" w:cs="Times New Roman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 xml:space="preserve">Внедрение "Атласа муниципальных </w:t>
            </w:r>
            <w:r w:rsidRPr="008E0CB6">
              <w:rPr>
                <w:rStyle w:val="125pt0"/>
                <w:sz w:val="22"/>
                <w:szCs w:val="22"/>
              </w:rPr>
              <w:t>практик", включающего лучшие</w:t>
            </w:r>
            <w:r w:rsidR="00B07608" w:rsidRPr="008E0CB6">
              <w:rPr>
                <w:rStyle w:val="125pt0"/>
                <w:sz w:val="22"/>
                <w:szCs w:val="22"/>
              </w:rPr>
              <w:t xml:space="preserve"> </w:t>
            </w:r>
            <w:r w:rsidR="00B07608" w:rsidRPr="008E0CB6">
              <w:rPr>
                <w:rFonts w:ascii="Times New Roman" w:hAnsi="Times New Roman" w:cs="Times New Roman"/>
                <w:szCs w:val="22"/>
              </w:rPr>
              <w:t xml:space="preserve"> муниципальные практики, разработанные автономной некоммерческой организацией "Агентство стратегических инициатив по продвижению новых проектов"</w:t>
            </w:r>
            <w:r w:rsidR="00EF491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F4913" w:rsidRPr="008E0CB6">
              <w:rPr>
                <w:rStyle w:val="1"/>
                <w:sz w:val="22"/>
                <w:szCs w:val="22"/>
              </w:rPr>
              <w:t xml:space="preserve"> успешные муниципальные практики, разработанные автономной некоммерческой организацией "Агентство стратегических инициатив по продвижению новых проектов"</w:t>
            </w:r>
          </w:p>
          <w:p w:rsidR="00413090" w:rsidRPr="008E0CB6" w:rsidRDefault="00413090" w:rsidP="00B50BA5">
            <w:pPr>
              <w:pStyle w:val="2"/>
              <w:framePr w:w="9706" w:wrap="notBeside" w:vAnchor="text" w:hAnchor="text" w:xAlign="center" w:y="1"/>
              <w:shd w:val="clear" w:color="auto" w:fill="auto"/>
              <w:spacing w:after="0" w:line="317" w:lineRule="exact"/>
              <w:ind w:left="109" w:right="121"/>
              <w:jc w:val="both"/>
              <w:rPr>
                <w:sz w:val="22"/>
                <w:szCs w:val="22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F0E" w:rsidRPr="008E0CB6" w:rsidRDefault="00A617D8" w:rsidP="00C11F0E">
            <w:pPr>
              <w:pStyle w:val="ConsPlusNormal"/>
              <w:framePr w:w="9706" w:wrap="notBeside" w:vAnchor="text" w:hAnchor="text" w:xAlign="center" w:y="1"/>
              <w:ind w:left="14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Внедрение успешных практик включенных в Атлас  </w:t>
            </w:r>
            <w:r w:rsidRPr="008E0CB6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показала эффективность по развитию и поддержке субъектов МСП </w:t>
            </w:r>
            <w:r w:rsidR="00C11F0E"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="00C11F0E" w:rsidRPr="008E0CB6">
              <w:rPr>
                <w:rFonts w:ascii="Times New Roman" w:hAnsi="Times New Roman" w:cs="Times New Roman"/>
                <w:szCs w:val="22"/>
              </w:rPr>
              <w:t xml:space="preserve"> МР </w:t>
            </w:r>
          </w:p>
          <w:p w:rsidR="00A617D8" w:rsidRDefault="00C11F0E" w:rsidP="00C11F0E">
            <w:pPr>
              <w:pStyle w:val="ConsPlusNormal"/>
              <w:framePr w:w="9706" w:wrap="notBeside" w:vAnchor="text" w:hAnchor="text" w:xAlign="center" w:y="1"/>
              <w:ind w:left="142"/>
              <w:rPr>
                <w:rFonts w:ascii="Times New Roman" w:hAnsi="Times New Roman" w:cs="Times New Roman"/>
                <w:szCs w:val="22"/>
              </w:rPr>
            </w:pPr>
            <w:r w:rsidRPr="008E0CB6">
              <w:rPr>
                <w:rFonts w:ascii="Times New Roman" w:hAnsi="Times New Roman" w:cs="Times New Roman"/>
                <w:szCs w:val="22"/>
              </w:rPr>
              <w:t xml:space="preserve">«Кизилюртовский район»  </w:t>
            </w:r>
          </w:p>
          <w:p w:rsidR="00D64C75" w:rsidRDefault="00D64C75" w:rsidP="00D64C75">
            <w:pPr>
              <w:pStyle w:val="2"/>
              <w:framePr w:w="9706" w:wrap="notBeside" w:vAnchor="text" w:hAnchor="text" w:xAlign="center" w:y="1"/>
              <w:shd w:val="clear" w:color="auto" w:fill="auto"/>
              <w:spacing w:after="0" w:line="290" w:lineRule="exact"/>
              <w:ind w:left="142"/>
              <w:jc w:val="left"/>
              <w:rPr>
                <w:sz w:val="22"/>
                <w:szCs w:val="22"/>
              </w:rPr>
            </w:pPr>
            <w:hyperlink r:id="rId15" w:history="1">
              <w:r w:rsidRPr="00951089">
                <w:rPr>
                  <w:rStyle w:val="a3"/>
                  <w:sz w:val="22"/>
                  <w:szCs w:val="22"/>
                </w:rPr>
                <w:t>http://www.mr-kizilyurt.ru/documents/invest/</w:t>
              </w:r>
            </w:hyperlink>
          </w:p>
          <w:p w:rsidR="00D64C75" w:rsidRPr="008E0CB6" w:rsidRDefault="00D64C75" w:rsidP="00A617D8">
            <w:pPr>
              <w:pStyle w:val="ConsPlusNormal"/>
              <w:framePr w:w="9706" w:wrap="notBeside" w:vAnchor="text" w:hAnchor="text" w:xAlign="center" w:y="1"/>
              <w:ind w:left="142"/>
              <w:rPr>
                <w:szCs w:val="22"/>
              </w:rPr>
            </w:pPr>
          </w:p>
          <w:p w:rsidR="00413090" w:rsidRPr="008E0CB6" w:rsidRDefault="00413090" w:rsidP="00A617D8">
            <w:pPr>
              <w:pStyle w:val="ConsPlusNormal"/>
              <w:framePr w:w="9706" w:wrap="notBeside" w:vAnchor="text" w:hAnchor="text" w:xAlign="center" w:y="1"/>
              <w:ind w:left="142"/>
              <w:rPr>
                <w:szCs w:val="22"/>
              </w:rPr>
            </w:pPr>
          </w:p>
        </w:tc>
      </w:tr>
      <w:tr w:rsidR="00EF4913" w:rsidRPr="008E0CB6" w:rsidTr="00EF4913">
        <w:trPr>
          <w:trHeight w:hRule="exact" w:val="24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913" w:rsidRPr="008E0CB6" w:rsidRDefault="00EF4913" w:rsidP="00EF4913">
            <w:pPr>
              <w:pStyle w:val="2"/>
              <w:framePr w:w="9706" w:wrap="notBeside" w:vAnchor="text" w:hAnchor="text" w:xAlign="center" w:y="1"/>
              <w:shd w:val="clear" w:color="auto" w:fill="auto"/>
              <w:spacing w:after="0" w:line="290" w:lineRule="exact"/>
              <w:ind w:left="30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2.3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4913" w:rsidRPr="008E0CB6" w:rsidRDefault="00EF4913" w:rsidP="00EF4913">
            <w:pPr>
              <w:pStyle w:val="2"/>
              <w:framePr w:w="9706" w:wrap="notBeside" w:vAnchor="text" w:hAnchor="text" w:xAlign="center" w:y="1"/>
              <w:shd w:val="clear" w:color="auto" w:fill="auto"/>
              <w:spacing w:after="0" w:line="317" w:lineRule="exact"/>
              <w:ind w:left="110" w:right="120"/>
              <w:jc w:val="both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Реализация проектов государственно</w:t>
            </w:r>
            <w:r w:rsidRPr="008E0CB6">
              <w:rPr>
                <w:rStyle w:val="1"/>
                <w:sz w:val="22"/>
                <w:szCs w:val="22"/>
              </w:rPr>
              <w:softHyphen/>
            </w:r>
            <w:r>
              <w:rPr>
                <w:rStyle w:val="1"/>
                <w:sz w:val="22"/>
                <w:szCs w:val="22"/>
              </w:rPr>
              <w:t xml:space="preserve"> </w:t>
            </w:r>
            <w:r w:rsidRPr="008E0CB6">
              <w:rPr>
                <w:rStyle w:val="1"/>
                <w:sz w:val="22"/>
                <w:szCs w:val="22"/>
              </w:rPr>
              <w:t>частного партнерства (МЧП или концессионных соглашений)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13" w:rsidRPr="008E0CB6" w:rsidRDefault="00EF4913" w:rsidP="00EF4913">
            <w:pPr>
              <w:pStyle w:val="ConsPlusNormal"/>
              <w:framePr w:w="9706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  <w:r w:rsidRPr="008E0CB6">
              <w:rPr>
                <w:rFonts w:ascii="Times New Roman" w:hAnsi="Times New Roman" w:cs="Times New Roman"/>
                <w:szCs w:val="22"/>
              </w:rPr>
              <w:t>Решение 9-й сессия  Собрания депутатов МР от 27.112014г. №09/04-05-РС «Кизилюртовский район» Об утверждения положения</w:t>
            </w:r>
            <w:r>
              <w:rPr>
                <w:rFonts w:ascii="Times New Roman" w:hAnsi="Times New Roman" w:cs="Times New Roman"/>
                <w:szCs w:val="22"/>
              </w:rPr>
              <w:t xml:space="preserve"> «Об участие МР «Кизилюртовский </w:t>
            </w:r>
            <w:r w:rsidRPr="008E0CB6">
              <w:rPr>
                <w:rFonts w:ascii="Times New Roman" w:hAnsi="Times New Roman" w:cs="Times New Roman"/>
                <w:szCs w:val="22"/>
              </w:rPr>
              <w:t xml:space="preserve">район» в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 </w:t>
            </w:r>
            <w:r w:rsidRPr="008E0CB6">
              <w:rPr>
                <w:rFonts w:ascii="Times New Roman" w:hAnsi="Times New Roman" w:cs="Times New Roman"/>
                <w:szCs w:val="22"/>
              </w:rPr>
              <w:t>частных партнерствах»</w:t>
            </w:r>
            <w:r>
              <w:rPr>
                <w:rFonts w:ascii="Times New Roman" w:hAnsi="Times New Roman" w:cs="Times New Roman"/>
                <w:szCs w:val="22"/>
              </w:rPr>
              <w:t xml:space="preserve"> Реализуемых проектов нет.</w:t>
            </w:r>
          </w:p>
          <w:p w:rsidR="00EF4913" w:rsidRDefault="00EF4913" w:rsidP="00EF4913">
            <w:pPr>
              <w:pStyle w:val="2"/>
              <w:framePr w:w="9706" w:wrap="notBeside" w:vAnchor="text" w:hAnchor="text" w:xAlign="center" w:y="1"/>
              <w:shd w:val="clear" w:color="auto" w:fill="auto"/>
              <w:spacing w:after="0" w:line="290" w:lineRule="exact"/>
              <w:ind w:left="132"/>
              <w:jc w:val="left"/>
              <w:rPr>
                <w:sz w:val="22"/>
                <w:szCs w:val="22"/>
              </w:rPr>
            </w:pPr>
            <w:hyperlink r:id="rId16" w:history="1">
              <w:r w:rsidRPr="00951089">
                <w:rPr>
                  <w:rStyle w:val="a3"/>
                  <w:sz w:val="22"/>
                  <w:szCs w:val="22"/>
                </w:rPr>
                <w:t>http://www.mr-kizilyurt.ru/documents/invest/</w:t>
              </w:r>
            </w:hyperlink>
          </w:p>
          <w:p w:rsidR="00EF4913" w:rsidRPr="008E0CB6" w:rsidRDefault="00EF4913" w:rsidP="00EF4913">
            <w:pPr>
              <w:pStyle w:val="ConsPlusNormal"/>
              <w:framePr w:w="9706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подраздел «НВП»</w:t>
            </w:r>
          </w:p>
        </w:tc>
      </w:tr>
    </w:tbl>
    <w:p w:rsidR="006D2599" w:rsidRPr="008E0CB6" w:rsidRDefault="006D2599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7"/>
        <w:gridCol w:w="4372"/>
        <w:gridCol w:w="4467"/>
      </w:tblGrid>
      <w:tr w:rsidR="008E0CB6" w:rsidRPr="008E0CB6" w:rsidTr="00EF4913">
        <w:trPr>
          <w:trHeight w:val="415"/>
          <w:jc w:val="center"/>
        </w:trPr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CB6" w:rsidRPr="008E0CB6" w:rsidRDefault="008E0CB6">
            <w:pPr>
              <w:pStyle w:val="2"/>
              <w:framePr w:w="9710" w:wrap="notBeside" w:vAnchor="text" w:hAnchor="text" w:xAlign="center" w:y="1"/>
              <w:shd w:val="clear" w:color="auto" w:fill="auto"/>
              <w:spacing w:after="0" w:line="280" w:lineRule="exact"/>
              <w:rPr>
                <w:sz w:val="22"/>
                <w:szCs w:val="22"/>
              </w:rPr>
            </w:pPr>
            <w:r w:rsidRPr="008E0CB6">
              <w:rPr>
                <w:rStyle w:val="14pt"/>
                <w:sz w:val="22"/>
                <w:szCs w:val="22"/>
              </w:rPr>
              <w:lastRenderedPageBreak/>
              <w:t>Наименование показателей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CB6" w:rsidRPr="008E0CB6" w:rsidRDefault="008E0CB6">
            <w:pPr>
              <w:pStyle w:val="2"/>
              <w:framePr w:w="9710" w:wrap="notBeside" w:vAnchor="text" w:hAnchor="text" w:xAlign="center" w:y="1"/>
              <w:shd w:val="clear" w:color="auto" w:fill="auto"/>
              <w:spacing w:after="0" w:line="280" w:lineRule="exact"/>
              <w:rPr>
                <w:sz w:val="22"/>
                <w:szCs w:val="22"/>
              </w:rPr>
            </w:pPr>
          </w:p>
        </w:tc>
      </w:tr>
      <w:tr w:rsidR="009237A7" w:rsidRPr="008E0CB6" w:rsidTr="00EF4913">
        <w:trPr>
          <w:trHeight w:hRule="exact" w:val="211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7A7" w:rsidRPr="008E0CB6" w:rsidRDefault="009237A7" w:rsidP="009237A7">
            <w:pPr>
              <w:pStyle w:val="2"/>
              <w:framePr w:w="9710" w:wrap="notBeside" w:vAnchor="text" w:hAnchor="text" w:xAlign="center" w:y="1"/>
              <w:shd w:val="clear" w:color="auto" w:fill="auto"/>
              <w:spacing w:after="0" w:line="290" w:lineRule="exact"/>
              <w:ind w:left="30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2.4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7A7" w:rsidRPr="008E0CB6" w:rsidRDefault="009237A7" w:rsidP="009237A7">
            <w:pPr>
              <w:pStyle w:val="2"/>
              <w:framePr w:w="9710" w:wrap="notBeside" w:vAnchor="text" w:hAnchor="text" w:xAlign="center" w:y="1"/>
              <w:shd w:val="clear" w:color="auto" w:fill="auto"/>
              <w:spacing w:after="0" w:line="326" w:lineRule="exact"/>
              <w:ind w:left="110" w:right="12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Наличие перечня приоритетных проектов, которые могут быть реализованы с помощью механизмов ГЧП (МЧП или концессионных соглашений)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F7F" w:rsidRPr="008E0CB6" w:rsidRDefault="00A12F7F" w:rsidP="00B64EF5">
            <w:pPr>
              <w:pStyle w:val="ConsPlusNormal"/>
              <w:framePr w:w="9710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8E0CB6">
              <w:rPr>
                <w:rFonts w:ascii="Times New Roman" w:hAnsi="Times New Roman" w:cs="Times New Roman"/>
                <w:szCs w:val="22"/>
              </w:rPr>
              <w:t>дминистрацией МР «Кизилюртовский район» рассматривается  следующее проекты в сфере МЧП:</w:t>
            </w:r>
          </w:p>
          <w:p w:rsidR="00A12F7F" w:rsidRDefault="00A12F7F" w:rsidP="00B64EF5">
            <w:pPr>
              <w:pStyle w:val="ConsPlusNormal"/>
              <w:framePr w:w="9710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  <w:r w:rsidRPr="008E0CB6">
              <w:rPr>
                <w:rFonts w:ascii="Times New Roman" w:hAnsi="Times New Roman" w:cs="Times New Roman"/>
                <w:szCs w:val="22"/>
              </w:rPr>
              <w:t>- Проект создания на агро-индустриального парка на территории Чонтаульского консервного завода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A12F7F" w:rsidRPr="008E0CB6" w:rsidRDefault="00A12F7F" w:rsidP="00B64EF5">
            <w:pPr>
              <w:pStyle w:val="ConsPlusNormal"/>
              <w:framePr w:w="9710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Мини-футбольная  площадка на территории района.</w:t>
            </w:r>
          </w:p>
          <w:p w:rsidR="009237A7" w:rsidRPr="008E0CB6" w:rsidRDefault="009237A7" w:rsidP="00B64EF5">
            <w:pPr>
              <w:pStyle w:val="2"/>
              <w:framePr w:w="9710" w:wrap="notBeside" w:vAnchor="text" w:hAnchor="text" w:xAlign="center" w:y="1"/>
              <w:shd w:val="clear" w:color="auto" w:fill="auto"/>
              <w:spacing w:after="0" w:line="290" w:lineRule="exact"/>
              <w:ind w:left="132" w:right="120"/>
              <w:jc w:val="left"/>
              <w:rPr>
                <w:sz w:val="22"/>
                <w:szCs w:val="22"/>
              </w:rPr>
            </w:pPr>
          </w:p>
        </w:tc>
      </w:tr>
      <w:tr w:rsidR="009237A7" w:rsidRPr="008E0CB6" w:rsidTr="00EF4913">
        <w:trPr>
          <w:trHeight w:hRule="exact" w:val="211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7A7" w:rsidRPr="008E0CB6" w:rsidRDefault="009237A7" w:rsidP="009237A7">
            <w:pPr>
              <w:pStyle w:val="2"/>
              <w:framePr w:w="9710" w:wrap="notBeside" w:vAnchor="text" w:hAnchor="text" w:xAlign="center" w:y="1"/>
              <w:shd w:val="clear" w:color="auto" w:fill="auto"/>
              <w:spacing w:after="0" w:line="290" w:lineRule="exact"/>
              <w:ind w:left="30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2.5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7A7" w:rsidRPr="008E0CB6" w:rsidRDefault="009237A7" w:rsidP="009237A7">
            <w:pPr>
              <w:pStyle w:val="2"/>
              <w:framePr w:w="9710" w:wrap="notBeside" w:vAnchor="text" w:hAnchor="text" w:xAlign="center" w:y="1"/>
              <w:shd w:val="clear" w:color="auto" w:fill="auto"/>
              <w:spacing w:after="0" w:line="317" w:lineRule="exact"/>
              <w:ind w:left="110" w:right="120"/>
              <w:jc w:val="both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Наличие инвестиционных проектов, реализуемых в муниципальном образовании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F7F" w:rsidRPr="00B25139" w:rsidRDefault="00A12F7F" w:rsidP="00B64EF5">
            <w:pPr>
              <w:pStyle w:val="ConsPlusNormal"/>
              <w:framePr w:w="9710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  <w:r w:rsidRPr="00B25139">
              <w:rPr>
                <w:rFonts w:ascii="Times New Roman" w:hAnsi="Times New Roman" w:cs="Times New Roman"/>
                <w:szCs w:val="22"/>
              </w:rPr>
              <w:t>Постановлением МР «Кизилюртовский район от 07.04.2017г. № 40 утвержден Реестр планируемых к реализации инвестиционных проектов территории МР «Кизилюртовский район</w:t>
            </w:r>
          </w:p>
          <w:p w:rsidR="00E93A48" w:rsidRDefault="00240ABB" w:rsidP="00B64EF5">
            <w:pPr>
              <w:pStyle w:val="2"/>
              <w:framePr w:w="9710" w:wrap="notBeside" w:vAnchor="text" w:hAnchor="text" w:xAlign="center" w:y="1"/>
              <w:shd w:val="clear" w:color="auto" w:fill="auto"/>
              <w:spacing w:after="0" w:line="290" w:lineRule="exact"/>
              <w:ind w:left="132"/>
              <w:jc w:val="left"/>
              <w:rPr>
                <w:sz w:val="22"/>
                <w:szCs w:val="22"/>
              </w:rPr>
            </w:pPr>
            <w:hyperlink r:id="rId17" w:history="1">
              <w:r w:rsidR="00E93A48" w:rsidRPr="00951089">
                <w:rPr>
                  <w:rStyle w:val="a3"/>
                  <w:sz w:val="22"/>
                  <w:szCs w:val="22"/>
                </w:rPr>
                <w:t>http://www.mr-kizilyurt.ru/documents/invest/</w:t>
              </w:r>
            </w:hyperlink>
          </w:p>
          <w:p w:rsidR="00E93A48" w:rsidRPr="008E0CB6" w:rsidRDefault="00E93A48" w:rsidP="00B64EF5">
            <w:pPr>
              <w:pStyle w:val="ConsPlusNormal"/>
              <w:framePr w:w="9710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подраздел «Инвестиции и эффективное территориальное развитие» </w:t>
            </w:r>
          </w:p>
        </w:tc>
      </w:tr>
      <w:tr w:rsidR="009237A7" w:rsidRPr="008E0CB6" w:rsidTr="00EF4913">
        <w:trPr>
          <w:trHeight w:hRule="exact" w:val="213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7A7" w:rsidRPr="008E0CB6" w:rsidRDefault="009237A7" w:rsidP="009237A7">
            <w:pPr>
              <w:pStyle w:val="2"/>
              <w:framePr w:w="9710" w:wrap="notBeside" w:vAnchor="text" w:hAnchor="text" w:xAlign="center" w:y="1"/>
              <w:shd w:val="clear" w:color="auto" w:fill="auto"/>
              <w:spacing w:after="0" w:line="290" w:lineRule="exact"/>
              <w:ind w:left="30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2.6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7A7" w:rsidRPr="008E0CB6" w:rsidRDefault="009237A7" w:rsidP="009237A7">
            <w:pPr>
              <w:pStyle w:val="2"/>
              <w:framePr w:w="9710" w:wrap="notBeside" w:vAnchor="text" w:hAnchor="text" w:xAlign="center" w:y="1"/>
              <w:shd w:val="clear" w:color="auto" w:fill="auto"/>
              <w:spacing w:after="0" w:line="317" w:lineRule="exact"/>
              <w:ind w:left="110" w:right="120"/>
              <w:jc w:val="both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Размещен информации об инвестиционных площадках на территории муниципальных образований, готовых к размещению новых производств, на инвестиционном портале Республики Дагестан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F7F" w:rsidRDefault="00A12F7F" w:rsidP="00B64EF5">
            <w:pPr>
              <w:pStyle w:val="ConsPlusNormal"/>
              <w:framePr w:w="9710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  <w:r w:rsidRPr="001F340D">
              <w:rPr>
                <w:rFonts w:ascii="Times New Roman" w:hAnsi="Times New Roman" w:cs="Times New Roman"/>
                <w:szCs w:val="22"/>
              </w:rPr>
              <w:t>Постановлением МР «Кизилюртовский район от 01.02.2017г. № 12 «а» утвержден Перечень земельных участков, включаемых в границы инвестиционной площадки на территории МР «Кизилюртовский район»</w:t>
            </w:r>
          </w:p>
          <w:p w:rsidR="00E93A48" w:rsidRDefault="00240ABB" w:rsidP="00B64EF5">
            <w:pPr>
              <w:pStyle w:val="2"/>
              <w:framePr w:w="9710" w:wrap="notBeside" w:vAnchor="text" w:hAnchor="text" w:xAlign="center" w:y="1"/>
              <w:shd w:val="clear" w:color="auto" w:fill="auto"/>
              <w:spacing w:after="0" w:line="290" w:lineRule="exact"/>
              <w:ind w:left="132"/>
              <w:jc w:val="left"/>
              <w:rPr>
                <w:sz w:val="22"/>
                <w:szCs w:val="22"/>
              </w:rPr>
            </w:pPr>
            <w:hyperlink r:id="rId18" w:history="1">
              <w:r w:rsidR="00E93A48" w:rsidRPr="00951089">
                <w:rPr>
                  <w:rStyle w:val="a3"/>
                  <w:sz w:val="22"/>
                  <w:szCs w:val="22"/>
                </w:rPr>
                <w:t>http://www.mr-kizilyurt.ru/documents/invest/</w:t>
              </w:r>
            </w:hyperlink>
          </w:p>
          <w:p w:rsidR="009237A7" w:rsidRPr="008E0CB6" w:rsidRDefault="00E93A48" w:rsidP="00B64EF5">
            <w:pPr>
              <w:pStyle w:val="ConsPlusNormal"/>
              <w:framePr w:w="9710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подраздел «Инвестиции и эффективное территориальное развитие»              </w:t>
            </w:r>
          </w:p>
        </w:tc>
      </w:tr>
      <w:tr w:rsidR="009237A7" w:rsidRPr="008E0CB6" w:rsidTr="00EF4913">
        <w:trPr>
          <w:trHeight w:hRule="exact" w:val="211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7A7" w:rsidRPr="008E0CB6" w:rsidRDefault="009237A7" w:rsidP="009237A7">
            <w:pPr>
              <w:pStyle w:val="2"/>
              <w:framePr w:w="9710" w:wrap="notBeside" w:vAnchor="text" w:hAnchor="text" w:xAlign="center" w:y="1"/>
              <w:shd w:val="clear" w:color="auto" w:fill="auto"/>
              <w:spacing w:after="0" w:line="290" w:lineRule="exact"/>
              <w:ind w:left="4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 xml:space="preserve">  2.7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7A7" w:rsidRPr="008E0CB6" w:rsidRDefault="009237A7" w:rsidP="009237A7">
            <w:pPr>
              <w:pStyle w:val="2"/>
              <w:framePr w:w="9710" w:wrap="notBeside" w:vAnchor="text" w:hAnchor="text" w:xAlign="center" w:y="1"/>
              <w:shd w:val="clear" w:color="auto" w:fill="auto"/>
              <w:spacing w:after="0"/>
              <w:ind w:left="110" w:right="120"/>
              <w:jc w:val="both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Наличие подпрограммы (раздела) развития инвестиционной деятельности на территории муниципального образования в рамках программы (стратегии) социально- экономического развития муниципального образования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CB6" w:rsidRPr="001F340D" w:rsidRDefault="008E0CB6" w:rsidP="00B64EF5">
            <w:pPr>
              <w:pStyle w:val="ConsPlusNormal"/>
              <w:framePr w:w="9710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  <w:r w:rsidRPr="001F340D">
              <w:rPr>
                <w:rFonts w:ascii="Times New Roman" w:hAnsi="Times New Roman" w:cs="Times New Roman"/>
                <w:szCs w:val="22"/>
              </w:rPr>
              <w:t>Постановлением МР «Кизилюртовский район» от 21.12.2015 г. №151 утверждена Программа социально-экономического развития " на 2016-2018 годы, включающая раздел «Инвестиционная политика»</w:t>
            </w:r>
          </w:p>
          <w:p w:rsidR="00E93A48" w:rsidRDefault="00240ABB" w:rsidP="00B64EF5">
            <w:pPr>
              <w:pStyle w:val="2"/>
              <w:framePr w:w="9710" w:wrap="notBeside" w:vAnchor="text" w:hAnchor="text" w:xAlign="center" w:y="1"/>
              <w:shd w:val="clear" w:color="auto" w:fill="auto"/>
              <w:spacing w:after="0" w:line="290" w:lineRule="exact"/>
              <w:ind w:left="132"/>
              <w:jc w:val="left"/>
              <w:rPr>
                <w:sz w:val="22"/>
                <w:szCs w:val="22"/>
              </w:rPr>
            </w:pPr>
            <w:hyperlink r:id="rId19" w:history="1">
              <w:r w:rsidR="00E93A48" w:rsidRPr="00951089">
                <w:rPr>
                  <w:rStyle w:val="a3"/>
                  <w:sz w:val="22"/>
                  <w:szCs w:val="22"/>
                </w:rPr>
                <w:t>http://www.mr-kizilyurt.ru/documents/invest/</w:t>
              </w:r>
            </w:hyperlink>
          </w:p>
          <w:p w:rsidR="009237A7" w:rsidRPr="008E0CB6" w:rsidRDefault="00E93A48" w:rsidP="00B64EF5">
            <w:pPr>
              <w:pStyle w:val="ConsPlusNormal"/>
              <w:framePr w:w="9710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подраздел «Инвестиции и эффективное территориальное развитие»      </w:t>
            </w:r>
          </w:p>
        </w:tc>
      </w:tr>
      <w:tr w:rsidR="009237A7" w:rsidRPr="008E0CB6" w:rsidTr="00EF4913">
        <w:trPr>
          <w:trHeight w:hRule="exact" w:val="113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7A7" w:rsidRPr="008E0CB6" w:rsidRDefault="009237A7" w:rsidP="009237A7">
            <w:pPr>
              <w:pStyle w:val="2"/>
              <w:framePr w:w="9710" w:wrap="notBeside" w:vAnchor="text" w:hAnchor="text" w:xAlign="center" w:y="1"/>
              <w:shd w:val="clear" w:color="auto" w:fill="auto"/>
              <w:spacing w:after="0" w:line="290" w:lineRule="exact"/>
              <w:ind w:left="30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2.8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37A7" w:rsidRPr="008E0CB6" w:rsidRDefault="009237A7" w:rsidP="009237A7">
            <w:pPr>
              <w:pStyle w:val="2"/>
              <w:framePr w:w="9710" w:wrap="notBeside" w:vAnchor="text" w:hAnchor="text" w:xAlign="center" w:y="1"/>
              <w:shd w:val="clear" w:color="auto" w:fill="auto"/>
              <w:spacing w:after="0" w:line="322" w:lineRule="exact"/>
              <w:ind w:left="110" w:right="120"/>
              <w:jc w:val="both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Наличие утверждённой инвестиционной стратегии муниципального образования до 2021 года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37A7" w:rsidRPr="008E0CB6" w:rsidRDefault="008E0CB6" w:rsidP="00B64EF5">
            <w:pPr>
              <w:pStyle w:val="2"/>
              <w:framePr w:w="9710" w:wrap="notBeside" w:vAnchor="text" w:hAnchor="text" w:xAlign="center" w:y="1"/>
              <w:shd w:val="clear" w:color="auto" w:fill="auto"/>
              <w:spacing w:after="0" w:line="290" w:lineRule="exact"/>
              <w:ind w:left="132" w:right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постановления</w:t>
            </w:r>
            <w:r w:rsidRPr="008E0CB6">
              <w:rPr>
                <w:sz w:val="22"/>
                <w:szCs w:val="22"/>
              </w:rPr>
              <w:t xml:space="preserve"> «Об утверждении </w:t>
            </w:r>
            <w:r w:rsidRPr="008E0CB6">
              <w:rPr>
                <w:rStyle w:val="1"/>
                <w:sz w:val="22"/>
                <w:szCs w:val="22"/>
              </w:rPr>
              <w:t xml:space="preserve"> инвестиционной стратегии муниципального образования до 2021 года</w:t>
            </w:r>
            <w:r w:rsidR="00A12F7F">
              <w:rPr>
                <w:rStyle w:val="1"/>
                <w:sz w:val="22"/>
                <w:szCs w:val="22"/>
              </w:rPr>
              <w:t xml:space="preserve"> находится на</w:t>
            </w:r>
            <w:r w:rsidRPr="008E0CB6">
              <w:rPr>
                <w:rStyle w:val="1"/>
                <w:sz w:val="22"/>
                <w:szCs w:val="22"/>
              </w:rPr>
              <w:t xml:space="preserve"> согласовании</w:t>
            </w:r>
            <w:r w:rsidR="00A12F7F">
              <w:rPr>
                <w:rStyle w:val="1"/>
                <w:sz w:val="22"/>
                <w:szCs w:val="22"/>
              </w:rPr>
              <w:t>.</w:t>
            </w:r>
          </w:p>
        </w:tc>
      </w:tr>
      <w:tr w:rsidR="009237A7" w:rsidRPr="008E0CB6" w:rsidTr="00EF4913">
        <w:trPr>
          <w:trHeight w:hRule="exact" w:val="270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7A7" w:rsidRPr="008E0CB6" w:rsidRDefault="009237A7" w:rsidP="009237A7">
            <w:pPr>
              <w:pStyle w:val="2"/>
              <w:framePr w:w="9710" w:wrap="notBeside" w:vAnchor="text" w:hAnchor="text" w:xAlign="center" w:y="1"/>
              <w:shd w:val="clear" w:color="auto" w:fill="auto"/>
              <w:spacing w:after="0" w:line="290" w:lineRule="exact"/>
              <w:ind w:left="30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2.9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37A7" w:rsidRPr="008E0CB6" w:rsidRDefault="009237A7" w:rsidP="009237A7">
            <w:pPr>
              <w:pStyle w:val="2"/>
              <w:framePr w:w="9710" w:wrap="notBeside" w:vAnchor="text" w:hAnchor="text" w:xAlign="center" w:y="1"/>
              <w:shd w:val="clear" w:color="auto" w:fill="auto"/>
              <w:spacing w:after="0" w:line="317" w:lineRule="exact"/>
              <w:ind w:left="110" w:right="120"/>
              <w:jc w:val="both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Наличие Совета по улучшению инвестиционного климата при главе</w:t>
            </w:r>
            <w:r w:rsidR="00EF4913">
              <w:rPr>
                <w:rStyle w:val="1"/>
                <w:sz w:val="22"/>
                <w:szCs w:val="22"/>
              </w:rPr>
              <w:t xml:space="preserve"> </w:t>
            </w:r>
            <w:r w:rsidR="00EF4913" w:rsidRPr="008E0CB6">
              <w:rPr>
                <w:rStyle w:val="1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37A7" w:rsidRPr="00707A4B" w:rsidRDefault="00240ABB" w:rsidP="00707A4B">
            <w:pPr>
              <w:pStyle w:val="aa"/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B64EF5" w:rsidRPr="00707A4B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http://www.mr-kizilyurt.ru/documents/invest/</w:t>
              </w:r>
            </w:hyperlink>
          </w:p>
          <w:p w:rsidR="00EF4913" w:rsidRDefault="00B64EF5" w:rsidP="00EF4913">
            <w:pPr>
              <w:pStyle w:val="ConsPlusNormal"/>
              <w:ind w:left="132"/>
              <w:rPr>
                <w:rFonts w:ascii="Times New Roman" w:hAnsi="Times New Roman" w:cs="Times New Roman"/>
                <w:szCs w:val="22"/>
              </w:rPr>
            </w:pPr>
            <w:r w:rsidRPr="00707A4B">
              <w:rPr>
                <w:rFonts w:ascii="Times New Roman" w:hAnsi="Times New Roman" w:cs="Times New Roman"/>
                <w:szCs w:val="22"/>
              </w:rPr>
              <w:t>подраздел «НВП»</w:t>
            </w:r>
            <w:r w:rsidR="00EF491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F4913" w:rsidRPr="008E0CB6">
              <w:rPr>
                <w:rFonts w:ascii="Times New Roman" w:hAnsi="Times New Roman" w:cs="Times New Roman"/>
                <w:szCs w:val="22"/>
              </w:rPr>
              <w:t>Постановлением администрации МР «Кизилюртовский район» от 07 .02.2017г.  № 16  создана рабочая группа при Совете по улучшению инвестиционного климата при главе администрации МР «Кизилюртовский район»</w:t>
            </w:r>
          </w:p>
          <w:p w:rsidR="00EF4913" w:rsidRDefault="00EF4913" w:rsidP="00EF4913">
            <w:pPr>
              <w:pStyle w:val="2"/>
              <w:shd w:val="clear" w:color="auto" w:fill="auto"/>
              <w:spacing w:after="0" w:line="290" w:lineRule="exact"/>
              <w:ind w:left="132"/>
              <w:jc w:val="left"/>
              <w:rPr>
                <w:sz w:val="22"/>
                <w:szCs w:val="22"/>
              </w:rPr>
            </w:pPr>
            <w:hyperlink r:id="rId21" w:history="1">
              <w:r w:rsidRPr="00951089">
                <w:rPr>
                  <w:rStyle w:val="a3"/>
                  <w:sz w:val="22"/>
                  <w:szCs w:val="22"/>
                </w:rPr>
                <w:t>http://www.mr-kizilyurt.ru/documents/invest/</w:t>
              </w:r>
            </w:hyperlink>
          </w:p>
          <w:p w:rsidR="00EF4913" w:rsidRDefault="00EF4913" w:rsidP="00EF4913">
            <w:pPr>
              <w:pStyle w:val="ConsPlusNormal"/>
              <w:ind w:left="13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подраздел «НВП»</w:t>
            </w:r>
          </w:p>
          <w:p w:rsidR="00B64EF5" w:rsidRPr="00B64EF5" w:rsidRDefault="00B64EF5" w:rsidP="00707A4B">
            <w:pPr>
              <w:pStyle w:val="aa"/>
              <w:ind w:left="132"/>
              <w:rPr>
                <w:rFonts w:ascii="Times New Roman" w:hAnsi="Times New Roman" w:cs="Times New Roman"/>
              </w:rPr>
            </w:pPr>
          </w:p>
        </w:tc>
      </w:tr>
      <w:tr w:rsidR="00EF4913" w:rsidRPr="008E0CB6" w:rsidTr="00EF4913">
        <w:trPr>
          <w:trHeight w:hRule="exact" w:val="213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13" w:rsidRPr="008E0CB6" w:rsidRDefault="00EF4913" w:rsidP="00EF4913">
            <w:pPr>
              <w:pStyle w:val="2"/>
              <w:framePr w:w="9710" w:wrap="notBeside" w:vAnchor="text" w:hAnchor="text" w:xAlign="center" w:y="1"/>
              <w:shd w:val="clear" w:color="auto" w:fill="auto"/>
              <w:spacing w:after="0" w:line="290" w:lineRule="exact"/>
              <w:ind w:left="22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2.10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13" w:rsidRPr="008E0CB6" w:rsidRDefault="00EF4913" w:rsidP="00EF4913">
            <w:pPr>
              <w:pStyle w:val="2"/>
              <w:framePr w:w="9710" w:wrap="notBeside" w:vAnchor="text" w:hAnchor="text" w:xAlign="center" w:y="1"/>
              <w:shd w:val="clear" w:color="auto" w:fill="auto"/>
              <w:spacing w:after="0" w:line="317" w:lineRule="exact"/>
              <w:ind w:left="95" w:right="135"/>
              <w:jc w:val="both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Наличие перечня инвестиционных объектов и объектов инфраструктуры в муниципальных образованиях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913" w:rsidRPr="008E0CB6" w:rsidRDefault="00EF4913" w:rsidP="00EF4913">
            <w:pPr>
              <w:pStyle w:val="ConsPlusNormal"/>
              <w:framePr w:w="9710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  <w:r w:rsidRPr="008E0CB6">
              <w:rPr>
                <w:rFonts w:ascii="Times New Roman" w:hAnsi="Times New Roman" w:cs="Times New Roman"/>
                <w:szCs w:val="22"/>
              </w:rPr>
              <w:t>Постановлением администрации МР «Кизилюртовский район»</w:t>
            </w:r>
          </w:p>
          <w:p w:rsidR="00EF4913" w:rsidRPr="008E0CB6" w:rsidRDefault="00EF4913" w:rsidP="00EF4913">
            <w:pPr>
              <w:pStyle w:val="ConsPlusNormal"/>
              <w:framePr w:w="9710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  <w:r w:rsidRPr="008E0CB6">
              <w:rPr>
                <w:rFonts w:ascii="Times New Roman" w:hAnsi="Times New Roman" w:cs="Times New Roman"/>
                <w:szCs w:val="22"/>
              </w:rPr>
              <w:t>от 09.03.2017г. №26 утверждено «Программа комплексного развития системы  коммунальной инфраструктуры МО СП»,   включающая раздел объектов инфраструктуры в МО СП.</w:t>
            </w:r>
          </w:p>
          <w:p w:rsidR="00EF4913" w:rsidRPr="00954030" w:rsidRDefault="00EF4913" w:rsidP="00EF4913">
            <w:pPr>
              <w:pStyle w:val="ConsPlusNormal"/>
              <w:framePr w:w="9710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  <w:r w:rsidRPr="00954030">
              <w:rPr>
                <w:rFonts w:ascii="Times New Roman" w:hAnsi="Times New Roman" w:cs="Times New Roman"/>
                <w:szCs w:val="22"/>
                <w:lang w:val="en-US"/>
              </w:rPr>
              <w:t>mr</w:t>
            </w:r>
            <w:r w:rsidRPr="00954030">
              <w:rPr>
                <w:rFonts w:ascii="Times New Roman" w:hAnsi="Times New Roman" w:cs="Times New Roman"/>
                <w:szCs w:val="22"/>
              </w:rPr>
              <w:t>-</w:t>
            </w:r>
            <w:r w:rsidRPr="00954030">
              <w:rPr>
                <w:rFonts w:ascii="Times New Roman" w:hAnsi="Times New Roman" w:cs="Times New Roman"/>
                <w:szCs w:val="22"/>
                <w:lang w:val="en-US"/>
              </w:rPr>
              <w:t>kizilyut</w:t>
            </w:r>
            <w:r w:rsidRPr="00954030">
              <w:rPr>
                <w:rFonts w:ascii="Times New Roman" w:hAnsi="Times New Roman" w:cs="Times New Roman"/>
                <w:szCs w:val="22"/>
              </w:rPr>
              <w:t>.</w:t>
            </w:r>
            <w:r w:rsidRPr="00954030">
              <w:rPr>
                <w:rFonts w:ascii="Times New Roman" w:hAnsi="Times New Roman" w:cs="Times New Roman"/>
                <w:szCs w:val="22"/>
                <w:lang w:val="en-US"/>
              </w:rPr>
              <w:t>ru</w:t>
            </w:r>
          </w:p>
          <w:p w:rsidR="00EF4913" w:rsidRPr="008E0CB6" w:rsidRDefault="00EF4913" w:rsidP="00EF4913">
            <w:pPr>
              <w:pStyle w:val="2"/>
              <w:framePr w:w="9710" w:wrap="notBeside" w:vAnchor="text" w:hAnchor="text" w:xAlign="center" w:y="1"/>
              <w:shd w:val="clear" w:color="auto" w:fill="auto"/>
              <w:spacing w:after="0" w:line="290" w:lineRule="exact"/>
              <w:ind w:left="132"/>
              <w:jc w:val="left"/>
              <w:rPr>
                <w:sz w:val="22"/>
                <w:szCs w:val="22"/>
              </w:rPr>
            </w:pPr>
          </w:p>
        </w:tc>
      </w:tr>
      <w:tr w:rsidR="00EF4913" w:rsidRPr="008E0CB6" w:rsidTr="00EF4913">
        <w:trPr>
          <w:trHeight w:hRule="exact" w:val="274"/>
          <w:jc w:val="center"/>
        </w:trPr>
        <w:tc>
          <w:tcPr>
            <w:tcW w:w="971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F4913" w:rsidRPr="008E0CB6" w:rsidRDefault="00EF4913" w:rsidP="009237A7">
            <w:pPr>
              <w:framePr w:w="971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D2599" w:rsidRPr="008E0CB6" w:rsidRDefault="006D2599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8"/>
        <w:gridCol w:w="3790"/>
        <w:gridCol w:w="5061"/>
      </w:tblGrid>
      <w:tr w:rsidR="008E0CB6" w:rsidRPr="008E0CB6" w:rsidTr="00B64EF5">
        <w:trPr>
          <w:trHeight w:val="416"/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CB6" w:rsidRPr="008E0CB6" w:rsidRDefault="008E0CB6">
            <w:pPr>
              <w:pStyle w:val="2"/>
              <w:framePr w:w="9739" w:wrap="notBeside" w:vAnchor="text" w:hAnchor="text" w:xAlign="center" w:y="1"/>
              <w:shd w:val="clear" w:color="auto" w:fill="auto"/>
              <w:spacing w:after="0" w:line="280" w:lineRule="exact"/>
              <w:rPr>
                <w:sz w:val="22"/>
                <w:szCs w:val="22"/>
              </w:rPr>
            </w:pPr>
            <w:r w:rsidRPr="008E0CB6">
              <w:rPr>
                <w:rStyle w:val="14pt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CB6" w:rsidRPr="008E0CB6" w:rsidRDefault="008E0CB6">
            <w:pPr>
              <w:pStyle w:val="2"/>
              <w:framePr w:w="9739" w:wrap="notBeside" w:vAnchor="text" w:hAnchor="text" w:xAlign="center" w:y="1"/>
              <w:shd w:val="clear" w:color="auto" w:fill="auto"/>
              <w:spacing w:after="0" w:line="280" w:lineRule="exact"/>
              <w:rPr>
                <w:sz w:val="22"/>
                <w:szCs w:val="22"/>
              </w:rPr>
            </w:pPr>
          </w:p>
        </w:tc>
      </w:tr>
      <w:tr w:rsidR="00F47B58" w:rsidRPr="008E0CB6" w:rsidTr="00B64EF5">
        <w:trPr>
          <w:trHeight w:hRule="exact" w:val="71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B58" w:rsidRPr="008E0CB6" w:rsidRDefault="00F47B58" w:rsidP="00F47B58">
            <w:pPr>
              <w:pStyle w:val="2"/>
              <w:framePr w:w="9739" w:wrap="notBeside" w:vAnchor="text" w:hAnchor="text" w:xAlign="center" w:y="1"/>
              <w:shd w:val="clear" w:color="auto" w:fill="auto"/>
              <w:spacing w:after="0" w:line="290" w:lineRule="exact"/>
              <w:ind w:left="22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2.11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B58" w:rsidRPr="008E0CB6" w:rsidRDefault="00F47B58" w:rsidP="00F47B58">
            <w:pPr>
              <w:pStyle w:val="2"/>
              <w:framePr w:w="9739" w:wrap="notBeside" w:vAnchor="text" w:hAnchor="text" w:xAlign="center" w:y="1"/>
              <w:shd w:val="clear" w:color="auto" w:fill="auto"/>
              <w:spacing w:after="0"/>
              <w:ind w:left="95" w:right="135"/>
              <w:jc w:val="both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Наличие инвестиционного паспорта муниципального образования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030" w:rsidRDefault="00240ABB" w:rsidP="00B64EF5">
            <w:pPr>
              <w:pStyle w:val="ConsPlusNormal"/>
              <w:framePr w:w="9739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954030" w:rsidRPr="00951089">
                <w:rPr>
                  <w:rStyle w:val="a3"/>
                  <w:rFonts w:ascii="Times New Roman" w:hAnsi="Times New Roman" w:cs="Times New Roman"/>
                  <w:szCs w:val="22"/>
                </w:rPr>
                <w:t>http://www.mr-kizilyurt.ru/documents/invest/</w:t>
              </w:r>
            </w:hyperlink>
          </w:p>
          <w:p w:rsidR="00F47B58" w:rsidRPr="008E0CB6" w:rsidRDefault="00954030" w:rsidP="00B64EF5">
            <w:pPr>
              <w:pStyle w:val="ConsPlusNormal"/>
              <w:framePr w:w="9739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подраздел «инвестиционный паспорт</w:t>
            </w:r>
            <w:r w:rsidR="00F47B58" w:rsidRPr="00954030">
              <w:rPr>
                <w:rFonts w:ascii="Times New Roman" w:hAnsi="Times New Roman" w:cs="Times New Roman"/>
                <w:szCs w:val="22"/>
              </w:rPr>
              <w:t>»</w:t>
            </w:r>
          </w:p>
          <w:p w:rsidR="00F47B58" w:rsidRPr="008E0CB6" w:rsidRDefault="00F47B58" w:rsidP="00B64EF5">
            <w:pPr>
              <w:pStyle w:val="ConsPlusNormal"/>
              <w:framePr w:w="9739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7B58" w:rsidRPr="008E0CB6" w:rsidTr="00B64EF5">
        <w:trPr>
          <w:trHeight w:hRule="exact" w:val="98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B58" w:rsidRPr="008E0CB6" w:rsidRDefault="00F47B58" w:rsidP="00F47B58">
            <w:pPr>
              <w:pStyle w:val="2"/>
              <w:framePr w:w="9739" w:wrap="notBeside" w:vAnchor="text" w:hAnchor="text" w:xAlign="center" w:y="1"/>
              <w:shd w:val="clear" w:color="auto" w:fill="auto"/>
              <w:spacing w:after="0" w:line="290" w:lineRule="exact"/>
              <w:ind w:left="22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2.12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7B58" w:rsidRPr="008E0CB6" w:rsidRDefault="00F47B58" w:rsidP="00F47B58">
            <w:pPr>
              <w:pStyle w:val="2"/>
              <w:framePr w:w="9739" w:wrap="notBeside" w:vAnchor="text" w:hAnchor="text" w:xAlign="center" w:y="1"/>
              <w:shd w:val="clear" w:color="auto" w:fill="auto"/>
              <w:spacing w:after="0" w:line="307" w:lineRule="exact"/>
              <w:ind w:left="95" w:right="135"/>
              <w:jc w:val="both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Ежегодное послание главы муниципального образования бизнес- сообществу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B58" w:rsidRDefault="00240ABB" w:rsidP="00B64EF5">
            <w:pPr>
              <w:pStyle w:val="ConsPlusNormal"/>
              <w:framePr w:w="9739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954030" w:rsidRPr="00951089">
                <w:rPr>
                  <w:rStyle w:val="a3"/>
                  <w:rFonts w:ascii="Times New Roman" w:hAnsi="Times New Roman" w:cs="Times New Roman"/>
                  <w:szCs w:val="22"/>
                </w:rPr>
                <w:t>http://www.mr-kizilyurt.ru/documents/invest/</w:t>
              </w:r>
            </w:hyperlink>
          </w:p>
          <w:p w:rsidR="00954030" w:rsidRPr="008E0CB6" w:rsidRDefault="00954030" w:rsidP="00B64EF5">
            <w:pPr>
              <w:pStyle w:val="ConsPlusNormal"/>
              <w:framePr w:w="9739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подраздел «Инвестиционное обращение Главы района»</w:t>
            </w:r>
          </w:p>
        </w:tc>
      </w:tr>
      <w:tr w:rsidR="00413090" w:rsidRPr="008E0CB6" w:rsidTr="00B64EF5">
        <w:trPr>
          <w:trHeight w:hRule="exact" w:val="181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>
            <w:pPr>
              <w:pStyle w:val="2"/>
              <w:framePr w:w="9739" w:wrap="notBeside" w:vAnchor="text" w:hAnchor="text" w:xAlign="center" w:y="1"/>
              <w:shd w:val="clear" w:color="auto" w:fill="auto"/>
              <w:spacing w:after="0" w:line="290" w:lineRule="exact"/>
              <w:ind w:left="22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2.13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 w:rsidP="00A443AA">
            <w:pPr>
              <w:pStyle w:val="2"/>
              <w:framePr w:w="9739" w:wrap="notBeside" w:vAnchor="text" w:hAnchor="text" w:xAlign="center" w:y="1"/>
              <w:shd w:val="clear" w:color="auto" w:fill="auto"/>
              <w:spacing w:after="0" w:line="317" w:lineRule="exact"/>
              <w:ind w:left="95" w:right="135"/>
              <w:jc w:val="both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Принятие нормативной правовой базы по инвестиционной деятельности, включая защиту прав инвесторов и механизм поддержки инвестиционной деятельности муниципального образования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B58" w:rsidRPr="008E0CB6" w:rsidRDefault="00F47B58" w:rsidP="00B64EF5">
            <w:pPr>
              <w:pStyle w:val="ConsPlusNormal"/>
              <w:framePr w:w="9739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  <w:r w:rsidRPr="008E0CB6">
              <w:rPr>
                <w:rFonts w:ascii="Times New Roman" w:hAnsi="Times New Roman" w:cs="Times New Roman"/>
                <w:szCs w:val="22"/>
              </w:rPr>
              <w:t xml:space="preserve">В разделе «Инвестиционная политика» на официальном сайте МР «Кизилюртовский район» </w:t>
            </w:r>
            <w:r w:rsidR="00E12D9B">
              <w:rPr>
                <w:rFonts w:ascii="Times New Roman" w:hAnsi="Times New Roman" w:cs="Times New Roman"/>
                <w:szCs w:val="22"/>
              </w:rPr>
              <w:t>создан подразделы, в том числе «Нормативно-правовые</w:t>
            </w:r>
            <w:r w:rsidRPr="008E0CB6">
              <w:rPr>
                <w:rFonts w:ascii="Times New Roman" w:hAnsi="Times New Roman" w:cs="Times New Roman"/>
                <w:szCs w:val="22"/>
              </w:rPr>
              <w:t xml:space="preserve"> акты (НПА), регулирую</w:t>
            </w:r>
            <w:r w:rsidR="00E12D9B">
              <w:rPr>
                <w:rFonts w:ascii="Times New Roman" w:hAnsi="Times New Roman" w:cs="Times New Roman"/>
                <w:szCs w:val="22"/>
              </w:rPr>
              <w:t>щую</w:t>
            </w:r>
            <w:r w:rsidRPr="008E0CB6">
              <w:rPr>
                <w:rFonts w:ascii="Times New Roman" w:hAnsi="Times New Roman" w:cs="Times New Roman"/>
                <w:szCs w:val="22"/>
              </w:rPr>
              <w:t xml:space="preserve"> инвестиционную деятельность.</w:t>
            </w:r>
          </w:p>
          <w:p w:rsidR="00954030" w:rsidRDefault="00240ABB" w:rsidP="00B64EF5">
            <w:pPr>
              <w:pStyle w:val="ConsPlusNormal"/>
              <w:framePr w:w="9739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="00954030" w:rsidRPr="00951089">
                <w:rPr>
                  <w:rStyle w:val="a3"/>
                  <w:rFonts w:ascii="Times New Roman" w:hAnsi="Times New Roman" w:cs="Times New Roman"/>
                  <w:szCs w:val="22"/>
                </w:rPr>
                <w:t>http://www.mr-kizilyurt.ru/documents/invest/</w:t>
              </w:r>
            </w:hyperlink>
          </w:p>
          <w:p w:rsidR="00F47B58" w:rsidRPr="008E0CB6" w:rsidRDefault="00F47B58" w:rsidP="00B64EF5">
            <w:pPr>
              <w:pStyle w:val="ConsPlusNormal"/>
              <w:framePr w:w="9739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  <w:r w:rsidRPr="00954030">
              <w:rPr>
                <w:rFonts w:ascii="Times New Roman" w:hAnsi="Times New Roman" w:cs="Times New Roman"/>
                <w:szCs w:val="22"/>
              </w:rPr>
              <w:t xml:space="preserve"> «инвестиционная политика»</w:t>
            </w:r>
          </w:p>
          <w:p w:rsidR="00F47B58" w:rsidRPr="008E0CB6" w:rsidRDefault="00F47B58" w:rsidP="00B64EF5">
            <w:pPr>
              <w:pStyle w:val="ConsPlusNormal"/>
              <w:framePr w:w="9739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</w:p>
          <w:p w:rsidR="00413090" w:rsidRPr="008E0CB6" w:rsidRDefault="00413090" w:rsidP="00B64EF5">
            <w:pPr>
              <w:pStyle w:val="2"/>
              <w:framePr w:w="9739" w:wrap="notBeside" w:vAnchor="text" w:hAnchor="text" w:xAlign="center" w:y="1"/>
              <w:shd w:val="clear" w:color="auto" w:fill="auto"/>
              <w:spacing w:after="0" w:line="290" w:lineRule="exact"/>
              <w:ind w:left="132"/>
              <w:jc w:val="left"/>
              <w:rPr>
                <w:sz w:val="22"/>
                <w:szCs w:val="22"/>
              </w:rPr>
            </w:pPr>
          </w:p>
        </w:tc>
      </w:tr>
      <w:tr w:rsidR="00413090" w:rsidRPr="008E0CB6" w:rsidTr="00B64EF5">
        <w:trPr>
          <w:trHeight w:hRule="exact" w:val="130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>
            <w:pPr>
              <w:pStyle w:val="2"/>
              <w:framePr w:w="9739" w:wrap="notBeside" w:vAnchor="text" w:hAnchor="text" w:xAlign="center" w:y="1"/>
              <w:shd w:val="clear" w:color="auto" w:fill="auto"/>
              <w:spacing w:after="0" w:line="290" w:lineRule="exact"/>
              <w:ind w:left="22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2.14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 w:rsidP="00A443AA">
            <w:pPr>
              <w:pStyle w:val="2"/>
              <w:framePr w:w="9739" w:wrap="notBeside" w:vAnchor="text" w:hAnchor="text" w:xAlign="center" w:y="1"/>
              <w:shd w:val="clear" w:color="auto" w:fill="auto"/>
              <w:spacing w:after="0" w:line="322" w:lineRule="exact"/>
              <w:ind w:left="95" w:right="135"/>
              <w:jc w:val="both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Выявление неучтенного или неэффективно: используемого государственного и муниципального имущества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7B58" w:rsidRPr="008E0CB6" w:rsidRDefault="00F47B58" w:rsidP="00B64EF5">
            <w:pPr>
              <w:pStyle w:val="2"/>
              <w:framePr w:w="9739" w:wrap="notBeside" w:vAnchor="text" w:hAnchor="text" w:xAlign="center" w:y="1"/>
              <w:shd w:val="clear" w:color="auto" w:fill="auto"/>
              <w:tabs>
                <w:tab w:val="left" w:leader="dot" w:pos="3768"/>
              </w:tabs>
              <w:spacing w:after="0" w:line="200" w:lineRule="exact"/>
              <w:ind w:left="132"/>
              <w:jc w:val="left"/>
              <w:rPr>
                <w:sz w:val="22"/>
                <w:szCs w:val="22"/>
              </w:rPr>
            </w:pPr>
          </w:p>
          <w:p w:rsidR="00F47B58" w:rsidRPr="008E0CB6" w:rsidRDefault="00F47B58" w:rsidP="00B64EF5">
            <w:pPr>
              <w:pStyle w:val="2"/>
              <w:framePr w:w="9739" w:wrap="notBeside" w:vAnchor="text" w:hAnchor="text" w:xAlign="center" w:y="1"/>
              <w:shd w:val="clear" w:color="auto" w:fill="auto"/>
              <w:tabs>
                <w:tab w:val="left" w:leader="dot" w:pos="3768"/>
              </w:tabs>
              <w:spacing w:after="0" w:line="200" w:lineRule="exact"/>
              <w:ind w:left="132"/>
              <w:jc w:val="left"/>
              <w:rPr>
                <w:sz w:val="22"/>
                <w:szCs w:val="22"/>
              </w:rPr>
            </w:pPr>
            <w:r w:rsidRPr="008E0CB6">
              <w:rPr>
                <w:sz w:val="22"/>
                <w:szCs w:val="22"/>
              </w:rPr>
              <w:t xml:space="preserve">По состоянию 01.01.2019г. не выявлено. Продолжается  работа по выявлению </w:t>
            </w:r>
            <w:r w:rsidR="00D64C75">
              <w:rPr>
                <w:sz w:val="22"/>
                <w:szCs w:val="22"/>
              </w:rPr>
              <w:t xml:space="preserve">не </w:t>
            </w:r>
            <w:r w:rsidRPr="008E0CB6">
              <w:rPr>
                <w:rStyle w:val="1"/>
                <w:sz w:val="22"/>
                <w:szCs w:val="22"/>
              </w:rPr>
              <w:t>используемого государственного и муниципального имущества</w:t>
            </w:r>
          </w:p>
        </w:tc>
      </w:tr>
      <w:tr w:rsidR="00413090" w:rsidRPr="008E0CB6" w:rsidTr="00B64EF5">
        <w:trPr>
          <w:trHeight w:hRule="exact" w:val="198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>
            <w:pPr>
              <w:pStyle w:val="2"/>
              <w:framePr w:w="9739" w:wrap="notBeside" w:vAnchor="text" w:hAnchor="text" w:xAlign="center" w:y="1"/>
              <w:shd w:val="clear" w:color="auto" w:fill="auto"/>
              <w:spacing w:after="0" w:line="290" w:lineRule="exact"/>
              <w:ind w:left="22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2.15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 w:rsidP="00A443AA">
            <w:pPr>
              <w:pStyle w:val="2"/>
              <w:framePr w:w="9739" w:wrap="notBeside" w:vAnchor="text" w:hAnchor="text" w:xAlign="center" w:y="1"/>
              <w:shd w:val="clear" w:color="auto" w:fill="auto"/>
              <w:spacing w:after="0" w:line="322" w:lineRule="exact"/>
              <w:ind w:left="95" w:right="135"/>
              <w:jc w:val="both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Проведение органами местного самоуправления мероприятий, направленных на уменьшение доли государственных и муниципальных организаций на конкурентных товарных рынках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090" w:rsidRPr="008E0CB6" w:rsidRDefault="007D5AF7" w:rsidP="007D5AF7">
            <w:pPr>
              <w:pStyle w:val="2"/>
              <w:framePr w:w="9739" w:wrap="notBeside" w:vAnchor="text" w:hAnchor="text" w:xAlign="center" w:y="1"/>
              <w:shd w:val="clear" w:color="auto" w:fill="auto"/>
              <w:spacing w:before="420" w:after="0" w:line="290" w:lineRule="exact"/>
              <w:ind w:left="132" w:right="2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Объявляем торги для субъектов МСП в целях       уменьшение доли </w:t>
            </w:r>
            <w:r w:rsidRPr="008E0CB6">
              <w:rPr>
                <w:rStyle w:val="1"/>
                <w:sz w:val="22"/>
                <w:szCs w:val="22"/>
              </w:rPr>
              <w:t xml:space="preserve"> государственных и муниципальных организаций</w:t>
            </w:r>
            <w:r>
              <w:rPr>
                <w:rStyle w:val="1"/>
                <w:sz w:val="22"/>
                <w:szCs w:val="22"/>
              </w:rPr>
              <w:t>. Из общего участия на оказание услуг и поставки товаров 75% доли приходится  на субъекты  МСП.</w:t>
            </w:r>
          </w:p>
        </w:tc>
      </w:tr>
      <w:tr w:rsidR="00413090" w:rsidRPr="008E0CB6" w:rsidTr="00B64EF5">
        <w:trPr>
          <w:trHeight w:hRule="exact" w:val="369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090" w:rsidRPr="008E0CB6" w:rsidRDefault="00413090">
            <w:pPr>
              <w:pStyle w:val="2"/>
              <w:framePr w:w="9739" w:wrap="notBeside" w:vAnchor="text" w:hAnchor="text" w:xAlign="center" w:y="1"/>
              <w:shd w:val="clear" w:color="auto" w:fill="auto"/>
              <w:spacing w:after="0" w:line="290" w:lineRule="exact"/>
              <w:ind w:left="22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2.16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090" w:rsidRPr="008E0CB6" w:rsidRDefault="00413090" w:rsidP="00A443AA">
            <w:pPr>
              <w:pStyle w:val="2"/>
              <w:framePr w:w="9739" w:wrap="notBeside" w:vAnchor="text" w:hAnchor="text" w:xAlign="center" w:y="1"/>
              <w:shd w:val="clear" w:color="auto" w:fill="auto"/>
              <w:spacing w:after="0" w:line="317" w:lineRule="exact"/>
              <w:ind w:left="95" w:right="135"/>
              <w:jc w:val="both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Опубликование и актуализация на официальных сайтах муниципальных образований в сети «Интернет» информации об объектах (земельные участки, недвижимость), находящихся в республиканской и муниципальной собственности, включая сведения о наименованиях объектов, существующих ограничениях их использования и обременениях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D9B" w:rsidRDefault="00E12D9B" w:rsidP="00B64EF5">
            <w:pPr>
              <w:pStyle w:val="ConsPlusNormal"/>
              <w:framePr w:w="9739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</w:p>
          <w:p w:rsidR="00E12D9B" w:rsidRDefault="00240ABB" w:rsidP="00B64EF5">
            <w:pPr>
              <w:pStyle w:val="ConsPlusNormal"/>
              <w:framePr w:w="9739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E12D9B" w:rsidRPr="00951089">
                <w:rPr>
                  <w:rStyle w:val="a3"/>
                  <w:rFonts w:ascii="Times New Roman" w:hAnsi="Times New Roman" w:cs="Times New Roman"/>
                  <w:szCs w:val="22"/>
                </w:rPr>
                <w:t>http://www.mr-kizilyurt.ru/documents/invest/</w:t>
              </w:r>
            </w:hyperlink>
          </w:p>
          <w:p w:rsidR="00E12D9B" w:rsidRPr="008E0CB6" w:rsidRDefault="00E12D9B" w:rsidP="00B64EF5">
            <w:pPr>
              <w:pStyle w:val="ConsPlusNormal"/>
              <w:framePr w:w="9739" w:wrap="notBeside" w:vAnchor="text" w:hAnchor="text" w:xAlign="center" w:y="1"/>
              <w:ind w:left="132"/>
              <w:rPr>
                <w:rFonts w:ascii="Times New Roman" w:hAnsi="Times New Roman" w:cs="Times New Roman"/>
                <w:szCs w:val="22"/>
              </w:rPr>
            </w:pPr>
            <w:r w:rsidRPr="00954030">
              <w:rPr>
                <w:rFonts w:ascii="Times New Roman" w:hAnsi="Times New Roman" w:cs="Times New Roman"/>
                <w:szCs w:val="22"/>
              </w:rPr>
              <w:t xml:space="preserve"> «инвестиционная политика»</w:t>
            </w:r>
          </w:p>
          <w:p w:rsidR="00413090" w:rsidRPr="008E0CB6" w:rsidRDefault="00413090" w:rsidP="00B64EF5">
            <w:pPr>
              <w:pStyle w:val="2"/>
              <w:framePr w:w="9739" w:wrap="notBeside" w:vAnchor="text" w:hAnchor="text" w:xAlign="center" w:y="1"/>
              <w:shd w:val="clear" w:color="auto" w:fill="auto"/>
              <w:spacing w:before="1140" w:after="0" w:line="290" w:lineRule="exact"/>
              <w:ind w:left="132"/>
              <w:jc w:val="left"/>
              <w:rPr>
                <w:sz w:val="22"/>
                <w:szCs w:val="22"/>
              </w:rPr>
            </w:pPr>
          </w:p>
        </w:tc>
      </w:tr>
    </w:tbl>
    <w:p w:rsidR="006D2599" w:rsidRPr="008E0CB6" w:rsidRDefault="006D2599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4790"/>
        <w:gridCol w:w="4027"/>
      </w:tblGrid>
      <w:tr w:rsidR="00413090" w:rsidRPr="008E0CB6" w:rsidTr="00B64EF5">
        <w:trPr>
          <w:trHeight w:hRule="exact" w:val="578"/>
          <w:jc w:val="center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>
            <w:pPr>
              <w:pStyle w:val="2"/>
              <w:framePr w:w="9667" w:wrap="notBeside" w:vAnchor="text" w:hAnchor="text" w:xAlign="center" w:y="1"/>
              <w:shd w:val="clear" w:color="auto" w:fill="auto"/>
              <w:spacing w:after="0" w:line="290" w:lineRule="exac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090" w:rsidRPr="008E0CB6" w:rsidRDefault="00413090">
            <w:pPr>
              <w:pStyle w:val="2"/>
              <w:framePr w:w="9667" w:wrap="notBeside" w:vAnchor="text" w:hAnchor="text" w:xAlign="center" w:y="1"/>
              <w:shd w:val="clear" w:color="auto" w:fill="auto"/>
              <w:spacing w:before="360" w:after="0" w:line="290" w:lineRule="exact"/>
              <w:rPr>
                <w:sz w:val="22"/>
                <w:szCs w:val="22"/>
              </w:rPr>
            </w:pPr>
          </w:p>
        </w:tc>
      </w:tr>
      <w:tr w:rsidR="00413090" w:rsidRPr="008E0CB6" w:rsidTr="00707A4B">
        <w:trPr>
          <w:trHeight w:hRule="exact" w:val="5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>
            <w:pPr>
              <w:framePr w:w="9667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>
            <w:pPr>
              <w:pStyle w:val="2"/>
              <w:framePr w:w="9667" w:wrap="notBeside" w:vAnchor="text" w:hAnchor="text" w:xAlign="center" w:y="1"/>
              <w:shd w:val="clear" w:color="auto" w:fill="auto"/>
              <w:spacing w:after="0" w:line="290" w:lineRule="exact"/>
              <w:jc w:val="both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правами третьих лиц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090" w:rsidRPr="008E0CB6" w:rsidRDefault="00413090">
            <w:pPr>
              <w:framePr w:w="9667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3090" w:rsidRPr="008E0CB6" w:rsidTr="00B64EF5">
        <w:trPr>
          <w:trHeight w:hRule="exact" w:val="99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>
            <w:pPr>
              <w:pStyle w:val="2"/>
              <w:framePr w:w="9667" w:wrap="notBeside" w:vAnchor="text" w:hAnchor="text" w:xAlign="center" w:y="1"/>
              <w:shd w:val="clear" w:color="auto" w:fill="auto"/>
              <w:spacing w:after="0" w:line="290" w:lineRule="exact"/>
              <w:ind w:left="20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2.17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3090" w:rsidRPr="008E0CB6" w:rsidRDefault="00413090" w:rsidP="00B50BA5">
            <w:pPr>
              <w:pStyle w:val="2"/>
              <w:framePr w:w="9667" w:wrap="notBeside" w:vAnchor="text" w:hAnchor="text" w:xAlign="center" w:y="1"/>
              <w:shd w:val="clear" w:color="auto" w:fill="auto"/>
              <w:spacing w:after="0" w:line="317" w:lineRule="exact"/>
              <w:ind w:left="274" w:right="101"/>
              <w:jc w:val="both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Прирост налоговых поступлений в бюджеты муниципальных образований, %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090" w:rsidRDefault="00E12D9B" w:rsidP="00B64EF5">
            <w:pPr>
              <w:pStyle w:val="2"/>
              <w:framePr w:w="9667" w:wrap="notBeside" w:vAnchor="text" w:hAnchor="text" w:xAlign="center" w:y="1"/>
              <w:shd w:val="clear" w:color="auto" w:fill="auto"/>
              <w:spacing w:after="0" w:line="340" w:lineRule="exact"/>
              <w:ind w:left="16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Прирост налоговых поступлений 9%   и составляет 38260 тыс. руб.</w:t>
            </w:r>
          </w:p>
          <w:p w:rsidR="00E12D9B" w:rsidRPr="008E0CB6" w:rsidRDefault="00E12D9B" w:rsidP="00B64EF5">
            <w:pPr>
              <w:pStyle w:val="2"/>
              <w:framePr w:w="9667" w:wrap="notBeside" w:vAnchor="text" w:hAnchor="text" w:xAlign="center" w:y="1"/>
              <w:shd w:val="clear" w:color="auto" w:fill="auto"/>
              <w:spacing w:after="0" w:line="340" w:lineRule="exact"/>
              <w:ind w:left="162"/>
              <w:jc w:val="left"/>
              <w:rPr>
                <w:sz w:val="22"/>
                <w:szCs w:val="22"/>
              </w:rPr>
            </w:pPr>
          </w:p>
        </w:tc>
      </w:tr>
      <w:tr w:rsidR="00413090" w:rsidRPr="008E0CB6" w:rsidTr="00707A4B">
        <w:trPr>
          <w:trHeight w:hRule="exact" w:val="153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090" w:rsidRPr="008E0CB6" w:rsidRDefault="00413090">
            <w:pPr>
              <w:pStyle w:val="2"/>
              <w:framePr w:w="9667" w:wrap="notBeside" w:vAnchor="text" w:hAnchor="text" w:xAlign="center" w:y="1"/>
              <w:shd w:val="clear" w:color="auto" w:fill="auto"/>
              <w:spacing w:after="0" w:line="290" w:lineRule="exact"/>
              <w:ind w:left="200"/>
              <w:jc w:val="left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2.18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3090" w:rsidRPr="008E0CB6" w:rsidRDefault="00413090" w:rsidP="00B50BA5">
            <w:pPr>
              <w:pStyle w:val="2"/>
              <w:framePr w:w="9667" w:wrap="notBeside" w:vAnchor="text" w:hAnchor="text" w:xAlign="center" w:y="1"/>
              <w:shd w:val="clear" w:color="auto" w:fill="auto"/>
              <w:spacing w:after="0" w:line="326" w:lineRule="exact"/>
              <w:ind w:left="274" w:right="101"/>
              <w:jc w:val="both"/>
              <w:rPr>
                <w:sz w:val="22"/>
                <w:szCs w:val="22"/>
              </w:rPr>
            </w:pPr>
            <w:r w:rsidRPr="008E0CB6">
              <w:rPr>
                <w:rStyle w:val="1"/>
                <w:sz w:val="22"/>
                <w:szCs w:val="22"/>
              </w:rPr>
              <w:t>Наличие специализированного двуязычного раздела на сайте муниципального образования об инвестиционной деятельности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CB6" w:rsidRDefault="008E0CB6" w:rsidP="00B64EF5">
            <w:pPr>
              <w:pStyle w:val="ConsPlusNormal"/>
              <w:framePr w:w="9667" w:wrap="notBeside" w:vAnchor="text" w:hAnchor="text" w:xAlign="center" w:y="1"/>
              <w:ind w:left="162"/>
              <w:rPr>
                <w:rFonts w:ascii="Times New Roman" w:hAnsi="Times New Roman" w:cs="Times New Roman"/>
                <w:szCs w:val="22"/>
              </w:rPr>
            </w:pPr>
          </w:p>
          <w:p w:rsidR="00E12D9B" w:rsidRPr="008E0CB6" w:rsidRDefault="00E12D9B" w:rsidP="00B64EF5">
            <w:pPr>
              <w:pStyle w:val="ConsPlusNormal"/>
              <w:framePr w:w="9667" w:wrap="notBeside" w:vAnchor="text" w:hAnchor="text" w:xAlign="center" w:y="1"/>
              <w:ind w:left="1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  <w:p w:rsidR="00413090" w:rsidRPr="008E0CB6" w:rsidRDefault="00413090" w:rsidP="00B64EF5">
            <w:pPr>
              <w:pStyle w:val="2"/>
              <w:framePr w:w="9667" w:wrap="notBeside" w:vAnchor="text" w:hAnchor="text" w:xAlign="center" w:y="1"/>
              <w:shd w:val="clear" w:color="auto" w:fill="auto"/>
              <w:spacing w:before="480" w:after="0" w:line="340" w:lineRule="exact"/>
              <w:ind w:left="162"/>
              <w:jc w:val="left"/>
              <w:rPr>
                <w:sz w:val="22"/>
                <w:szCs w:val="22"/>
              </w:rPr>
            </w:pPr>
          </w:p>
        </w:tc>
      </w:tr>
    </w:tbl>
    <w:p w:rsidR="006D2599" w:rsidRPr="008E0CB6" w:rsidRDefault="006D2599">
      <w:pPr>
        <w:rPr>
          <w:rFonts w:ascii="Times New Roman" w:hAnsi="Times New Roman" w:cs="Times New Roman"/>
          <w:sz w:val="22"/>
          <w:szCs w:val="22"/>
        </w:rPr>
      </w:pPr>
    </w:p>
    <w:sectPr w:rsidR="006D2599" w:rsidRPr="008E0CB6" w:rsidSect="000304F6">
      <w:type w:val="continuous"/>
      <w:pgSz w:w="11909" w:h="16838"/>
      <w:pgMar w:top="720" w:right="720" w:bottom="720" w:left="720" w:header="0" w:footer="3" w:gutter="9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D89" w:rsidRDefault="00093D89" w:rsidP="006D2599">
      <w:r>
        <w:separator/>
      </w:r>
    </w:p>
  </w:endnote>
  <w:endnote w:type="continuationSeparator" w:id="1">
    <w:p w:rsidR="00093D89" w:rsidRDefault="00093D89" w:rsidP="006D2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D89" w:rsidRDefault="00093D89"/>
  </w:footnote>
  <w:footnote w:type="continuationSeparator" w:id="1">
    <w:p w:rsidR="00093D89" w:rsidRDefault="00093D8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D2599"/>
    <w:rsid w:val="000304F6"/>
    <w:rsid w:val="0009181A"/>
    <w:rsid w:val="00093D89"/>
    <w:rsid w:val="000B1AEF"/>
    <w:rsid w:val="000F1939"/>
    <w:rsid w:val="00197F2A"/>
    <w:rsid w:val="001E1B73"/>
    <w:rsid w:val="0023439A"/>
    <w:rsid w:val="00234D3B"/>
    <w:rsid w:val="00240ABB"/>
    <w:rsid w:val="00393E6C"/>
    <w:rsid w:val="003D733F"/>
    <w:rsid w:val="00404B90"/>
    <w:rsid w:val="00413090"/>
    <w:rsid w:val="004D1D35"/>
    <w:rsid w:val="004D6E84"/>
    <w:rsid w:val="005D3BCA"/>
    <w:rsid w:val="006D2599"/>
    <w:rsid w:val="00707A4B"/>
    <w:rsid w:val="0075342D"/>
    <w:rsid w:val="007C2FA0"/>
    <w:rsid w:val="007D5AF7"/>
    <w:rsid w:val="00874F06"/>
    <w:rsid w:val="00881B81"/>
    <w:rsid w:val="008E0CB6"/>
    <w:rsid w:val="009237A7"/>
    <w:rsid w:val="00954030"/>
    <w:rsid w:val="00973D82"/>
    <w:rsid w:val="009F49A3"/>
    <w:rsid w:val="00A12F7F"/>
    <w:rsid w:val="00A443AA"/>
    <w:rsid w:val="00A617D8"/>
    <w:rsid w:val="00A73431"/>
    <w:rsid w:val="00AB6BDB"/>
    <w:rsid w:val="00B07608"/>
    <w:rsid w:val="00B50BA5"/>
    <w:rsid w:val="00B64EF5"/>
    <w:rsid w:val="00BF65E4"/>
    <w:rsid w:val="00C11F0E"/>
    <w:rsid w:val="00D61D80"/>
    <w:rsid w:val="00D64C75"/>
    <w:rsid w:val="00DB15F3"/>
    <w:rsid w:val="00DC0B94"/>
    <w:rsid w:val="00DE64C1"/>
    <w:rsid w:val="00E12D9B"/>
    <w:rsid w:val="00E93A48"/>
    <w:rsid w:val="00EC56C2"/>
    <w:rsid w:val="00EF4913"/>
    <w:rsid w:val="00F16CBA"/>
    <w:rsid w:val="00F4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5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2599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6D25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0">
    <w:name w:val="Основной текст (2)_"/>
    <w:basedOn w:val="a0"/>
    <w:link w:val="21"/>
    <w:rsid w:val="006D25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pt">
    <w:name w:val="Основной текст + 14 pt;Полужирный"/>
    <w:basedOn w:val="a4"/>
    <w:rsid w:val="006D2599"/>
    <w:rPr>
      <w:b/>
      <w:bCs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1">
    <w:name w:val="Основной текст1"/>
    <w:basedOn w:val="a4"/>
    <w:rsid w:val="006D2599"/>
    <w:rPr>
      <w:color w:val="000000"/>
      <w:spacing w:val="0"/>
      <w:w w:val="100"/>
      <w:position w:val="0"/>
      <w:lang w:val="ru-RU"/>
    </w:rPr>
  </w:style>
  <w:style w:type="character" w:customStyle="1" w:styleId="185pt1pt">
    <w:name w:val="Основной текст + 18;5 pt;Курсив;Интервал 1 pt"/>
    <w:basedOn w:val="a4"/>
    <w:rsid w:val="006D2599"/>
    <w:rPr>
      <w:i/>
      <w:iCs/>
      <w:color w:val="000000"/>
      <w:spacing w:val="20"/>
      <w:w w:val="100"/>
      <w:position w:val="0"/>
      <w:sz w:val="37"/>
      <w:szCs w:val="37"/>
      <w:lang w:val="ru-RU"/>
    </w:rPr>
  </w:style>
  <w:style w:type="character" w:customStyle="1" w:styleId="10pt">
    <w:name w:val="Основной текст + 10 pt"/>
    <w:basedOn w:val="a4"/>
    <w:rsid w:val="006D2599"/>
    <w:rPr>
      <w:color w:val="000000"/>
      <w:spacing w:val="0"/>
      <w:w w:val="100"/>
      <w:position w:val="0"/>
      <w:sz w:val="20"/>
      <w:szCs w:val="20"/>
    </w:rPr>
  </w:style>
  <w:style w:type="character" w:customStyle="1" w:styleId="Gulim10pt">
    <w:name w:val="Основной текст + Gulim;10 pt;Курсив"/>
    <w:basedOn w:val="a4"/>
    <w:rsid w:val="006D2599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125pt">
    <w:name w:val="Основной текст + 12;5 pt;Полужирный"/>
    <w:basedOn w:val="a4"/>
    <w:rsid w:val="006D2599"/>
    <w:rPr>
      <w:b/>
      <w:bCs/>
      <w:color w:val="000000"/>
      <w:spacing w:val="0"/>
      <w:w w:val="100"/>
      <w:position w:val="0"/>
      <w:sz w:val="25"/>
      <w:szCs w:val="25"/>
      <w:lang w:val="en-US"/>
    </w:rPr>
  </w:style>
  <w:style w:type="character" w:customStyle="1" w:styleId="18pt">
    <w:name w:val="Основной текст + 18 pt;Полужирный;Курсив"/>
    <w:basedOn w:val="a4"/>
    <w:rsid w:val="006D2599"/>
    <w:rPr>
      <w:b/>
      <w:bCs/>
      <w:i/>
      <w:iCs/>
      <w:color w:val="000000"/>
      <w:spacing w:val="0"/>
      <w:w w:val="100"/>
      <w:position w:val="0"/>
      <w:sz w:val="36"/>
      <w:szCs w:val="36"/>
    </w:rPr>
  </w:style>
  <w:style w:type="character" w:customStyle="1" w:styleId="125pt0">
    <w:name w:val="Основной текст + 12;5 pt;Полужирный"/>
    <w:basedOn w:val="a4"/>
    <w:rsid w:val="006D2599"/>
    <w:rPr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0pt">
    <w:name w:val="Основной текст + Полужирный;Интервал 0 pt"/>
    <w:basedOn w:val="a4"/>
    <w:rsid w:val="006D2599"/>
    <w:rPr>
      <w:b/>
      <w:bCs/>
      <w:color w:val="000000"/>
      <w:spacing w:val="10"/>
      <w:w w:val="100"/>
      <w:position w:val="0"/>
      <w:lang w:val="ru-RU"/>
    </w:rPr>
  </w:style>
  <w:style w:type="character" w:customStyle="1" w:styleId="7pt">
    <w:name w:val="Основной текст + 7 pt"/>
    <w:basedOn w:val="a4"/>
    <w:rsid w:val="006D2599"/>
    <w:rPr>
      <w:color w:val="000000"/>
      <w:spacing w:val="0"/>
      <w:w w:val="100"/>
      <w:position w:val="0"/>
      <w:sz w:val="14"/>
      <w:szCs w:val="14"/>
    </w:rPr>
  </w:style>
  <w:style w:type="character" w:customStyle="1" w:styleId="Gulim65pt">
    <w:name w:val="Основной текст + Gulim;6;5 pt"/>
    <w:basedOn w:val="a4"/>
    <w:rsid w:val="006D2599"/>
    <w:rPr>
      <w:rFonts w:ascii="Gulim" w:eastAsia="Gulim" w:hAnsi="Gulim" w:cs="Gulim"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215pt60">
    <w:name w:val="Основной текст + 21;5 pt;Полужирный;Масштаб 60%"/>
    <w:basedOn w:val="a4"/>
    <w:rsid w:val="006D2599"/>
    <w:rPr>
      <w:b/>
      <w:bCs/>
      <w:color w:val="000000"/>
      <w:spacing w:val="0"/>
      <w:w w:val="60"/>
      <w:position w:val="0"/>
      <w:sz w:val="43"/>
      <w:szCs w:val="43"/>
    </w:rPr>
  </w:style>
  <w:style w:type="character" w:customStyle="1" w:styleId="135pt0pt">
    <w:name w:val="Основной текст + 13;5 pt;Полужирный;Интервал 0 pt"/>
    <w:basedOn w:val="a4"/>
    <w:rsid w:val="006D2599"/>
    <w:rPr>
      <w:b/>
      <w:bCs/>
      <w:color w:val="000000"/>
      <w:spacing w:val="-10"/>
      <w:w w:val="100"/>
      <w:position w:val="0"/>
      <w:sz w:val="27"/>
      <w:szCs w:val="27"/>
      <w:lang w:val="ru-RU"/>
    </w:rPr>
  </w:style>
  <w:style w:type="character" w:customStyle="1" w:styleId="Gulim4pt0pt">
    <w:name w:val="Основной текст + Gulim;4 pt;Курсив;Интервал 0 pt"/>
    <w:basedOn w:val="a4"/>
    <w:rsid w:val="006D2599"/>
    <w:rPr>
      <w:rFonts w:ascii="Gulim" w:eastAsia="Gulim" w:hAnsi="Gulim" w:cs="Gulim"/>
      <w:i/>
      <w:iCs/>
      <w:color w:val="000000"/>
      <w:spacing w:val="-10"/>
      <w:w w:val="100"/>
      <w:position w:val="0"/>
      <w:sz w:val="8"/>
      <w:szCs w:val="8"/>
      <w:lang w:val="ru-RU"/>
    </w:rPr>
  </w:style>
  <w:style w:type="character" w:customStyle="1" w:styleId="ArialNarrow5pt">
    <w:name w:val="Основной текст + Arial Narrow;5 pt"/>
    <w:basedOn w:val="a4"/>
    <w:rsid w:val="006D2599"/>
    <w:rPr>
      <w:rFonts w:ascii="Arial Narrow" w:eastAsia="Arial Narrow" w:hAnsi="Arial Narrow" w:cs="Arial Narrow"/>
      <w:color w:val="000000"/>
      <w:spacing w:val="0"/>
      <w:w w:val="100"/>
      <w:position w:val="0"/>
      <w:sz w:val="10"/>
      <w:szCs w:val="10"/>
      <w:lang w:val="ru-RU"/>
    </w:rPr>
  </w:style>
  <w:style w:type="character" w:customStyle="1" w:styleId="17pt">
    <w:name w:val="Основной текст + 17 pt"/>
    <w:basedOn w:val="a4"/>
    <w:rsid w:val="006D2599"/>
    <w:rPr>
      <w:color w:val="000000"/>
      <w:spacing w:val="0"/>
      <w:w w:val="100"/>
      <w:position w:val="0"/>
      <w:sz w:val="34"/>
      <w:szCs w:val="34"/>
      <w:lang w:val="ru-RU"/>
    </w:rPr>
  </w:style>
  <w:style w:type="character" w:customStyle="1" w:styleId="Gulim10pt0">
    <w:name w:val="Основной текст + Gulim;10 pt"/>
    <w:basedOn w:val="a4"/>
    <w:rsid w:val="006D2599"/>
    <w:rPr>
      <w:rFonts w:ascii="Gulim" w:eastAsia="Gulim" w:hAnsi="Gulim" w:cs="Gulim"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2">
    <w:name w:val="Основной текст2"/>
    <w:basedOn w:val="a"/>
    <w:link w:val="a4"/>
    <w:rsid w:val="006D2599"/>
    <w:pPr>
      <w:shd w:val="clear" w:color="auto" w:fill="FFFFFF"/>
      <w:spacing w:after="300" w:line="312" w:lineRule="exact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1">
    <w:name w:val="Основной текст (2)"/>
    <w:basedOn w:val="a"/>
    <w:link w:val="20"/>
    <w:rsid w:val="006D2599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15F3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534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342D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7534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342D"/>
    <w:rPr>
      <w:color w:val="000000"/>
    </w:rPr>
  </w:style>
  <w:style w:type="character" w:styleId="a9">
    <w:name w:val="FollowedHyperlink"/>
    <w:basedOn w:val="a0"/>
    <w:uiPriority w:val="99"/>
    <w:semiHidden/>
    <w:unhideWhenUsed/>
    <w:rsid w:val="007C2FA0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707A4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-kizilyurt.ru/documents/invest/" TargetMode="External"/><Relationship Id="rId13" Type="http://schemas.openxmlformats.org/officeDocument/2006/relationships/hyperlink" Target="http://www.mr-kizilyurt.ru/documents/invest/" TargetMode="External"/><Relationship Id="rId18" Type="http://schemas.openxmlformats.org/officeDocument/2006/relationships/hyperlink" Target="http://www.mr-kizilyurt.ru/documents/invest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r-kizilyurt.ru/documents/invest/" TargetMode="External"/><Relationship Id="rId7" Type="http://schemas.openxmlformats.org/officeDocument/2006/relationships/hyperlink" Target="http://www.mr-kizilyurt.ru/documents/invest/" TargetMode="External"/><Relationship Id="rId12" Type="http://schemas.openxmlformats.org/officeDocument/2006/relationships/hyperlink" Target="http://www.mr-kizilyurt.ru/documents/invest" TargetMode="External"/><Relationship Id="rId17" Type="http://schemas.openxmlformats.org/officeDocument/2006/relationships/hyperlink" Target="http://www.mr-kizilyurt.ru/documents/invest/" TargetMode="External"/><Relationship Id="rId25" Type="http://schemas.openxmlformats.org/officeDocument/2006/relationships/hyperlink" Target="http://www.mr-kizilyurt.ru/documents/inves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r-kizilyurt.ru/documents/invest/" TargetMode="External"/><Relationship Id="rId20" Type="http://schemas.openxmlformats.org/officeDocument/2006/relationships/hyperlink" Target="http://www.mr-kizilyurt.ru/documents/invest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r-kizilyurt.ru/documents/invest/" TargetMode="External"/><Relationship Id="rId24" Type="http://schemas.openxmlformats.org/officeDocument/2006/relationships/hyperlink" Target="http://www.mr-kizilyurt.ru/documents/inves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r-kizilyurt.ru/documents/invest/" TargetMode="External"/><Relationship Id="rId23" Type="http://schemas.openxmlformats.org/officeDocument/2006/relationships/hyperlink" Target="http://www.mr-kizilyurt.ru/documents/invest/" TargetMode="External"/><Relationship Id="rId10" Type="http://schemas.openxmlformats.org/officeDocument/2006/relationships/hyperlink" Target="http://www.mr-kizilyurt.ru/documents/invest/" TargetMode="External"/><Relationship Id="rId19" Type="http://schemas.openxmlformats.org/officeDocument/2006/relationships/hyperlink" Target="http://www.mr-kizilyurt.ru/documents/inv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-kizilyurt.ru/documents/invest/" TargetMode="External"/><Relationship Id="rId14" Type="http://schemas.openxmlformats.org/officeDocument/2006/relationships/hyperlink" Target="http://www.mr-kizilyurt.ru/documents/invest/" TargetMode="External"/><Relationship Id="rId22" Type="http://schemas.openxmlformats.org/officeDocument/2006/relationships/hyperlink" Target="http://www.mr-kizilyurt.ru/documents/inves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38159-C109-4783-9FBC-C765A666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6918</TotalTime>
  <Pages>5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2019-02-12T07:12:00Z</cp:lastPrinted>
  <dcterms:created xsi:type="dcterms:W3CDTF">2019-01-28T13:35:00Z</dcterms:created>
  <dcterms:modified xsi:type="dcterms:W3CDTF">2019-02-12T07:39:00Z</dcterms:modified>
</cp:coreProperties>
</file>