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2" w:rsidRDefault="00C65C42" w:rsidP="00795F62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95F62" w:rsidRDefault="00795F62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4443F8">
        <w:rPr>
          <w:rFonts w:ascii="Times New Roman" w:eastAsia="HiddenHorzOCR" w:hAnsi="Times New Roman" w:cs="Times New Roman"/>
          <w:b/>
          <w:sz w:val="28"/>
          <w:szCs w:val="28"/>
        </w:rPr>
        <w:t xml:space="preserve">О прогнозе социально-экономического развития </w:t>
      </w:r>
      <w:r w:rsidR="00166A0C" w:rsidRPr="00166A0C">
        <w:rPr>
          <w:rFonts w:ascii="Times New Roman" w:eastAsia="HiddenHorzOCR" w:hAnsi="Times New Roman" w:cs="Times New Roman"/>
          <w:b/>
          <w:sz w:val="28"/>
          <w:szCs w:val="28"/>
        </w:rPr>
        <w:t xml:space="preserve">МР «Кизилюртовский район»  </w:t>
      </w:r>
      <w:r w:rsidR="004B6B20">
        <w:rPr>
          <w:rFonts w:ascii="Times New Roman" w:eastAsia="HiddenHorzOCR" w:hAnsi="Times New Roman" w:cs="Times New Roman"/>
          <w:b/>
          <w:sz w:val="28"/>
          <w:szCs w:val="28"/>
        </w:rPr>
        <w:t>на 2018 год и плановый период 2019 и 2020</w:t>
      </w:r>
      <w:r w:rsidRPr="004443F8">
        <w:rPr>
          <w:rFonts w:ascii="Times New Roman" w:eastAsia="HiddenHorzOCR" w:hAnsi="Times New Roman" w:cs="Times New Roman"/>
          <w:b/>
          <w:sz w:val="28"/>
          <w:szCs w:val="28"/>
        </w:rPr>
        <w:t xml:space="preserve"> годов</w:t>
      </w:r>
    </w:p>
    <w:p w:rsidR="0064187F" w:rsidRDefault="0064187F" w:rsidP="0079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966F1C" w:rsidRPr="00966F1C" w:rsidRDefault="002D3EAA" w:rsidP="00966F1C">
      <w:pPr>
        <w:pStyle w:val="a3"/>
        <w:ind w:right="-2" w:firstLine="567"/>
      </w:pPr>
      <w:r w:rsidRPr="00B83E06">
        <w:rPr>
          <w:b/>
          <w:i/>
        </w:rPr>
        <w:t xml:space="preserve">Прогноз социально-экономического развития </w:t>
      </w:r>
      <w:r w:rsidR="00DF08A6">
        <w:rPr>
          <w:b/>
        </w:rPr>
        <w:t>МР «Кизилюртовский район»</w:t>
      </w:r>
      <w:r w:rsidRPr="00B83E06">
        <w:rPr>
          <w:b/>
        </w:rPr>
        <w:t xml:space="preserve"> </w:t>
      </w:r>
      <w:r w:rsidRPr="00B83E06">
        <w:rPr>
          <w:b/>
          <w:i/>
        </w:rPr>
        <w:t>на 201</w:t>
      </w:r>
      <w:r w:rsidR="004B6B20">
        <w:rPr>
          <w:b/>
          <w:i/>
        </w:rPr>
        <w:t>8</w:t>
      </w:r>
      <w:r w:rsidRPr="00B83E06">
        <w:rPr>
          <w:b/>
          <w:i/>
        </w:rPr>
        <w:t xml:space="preserve"> год и плановый период 201</w:t>
      </w:r>
      <w:r w:rsidR="004B6B20">
        <w:rPr>
          <w:b/>
          <w:i/>
        </w:rPr>
        <w:t>9 -</w:t>
      </w:r>
      <w:r w:rsidR="00DF08A6">
        <w:rPr>
          <w:b/>
          <w:i/>
        </w:rPr>
        <w:t xml:space="preserve"> </w:t>
      </w:r>
      <w:r w:rsidR="004B6B20">
        <w:rPr>
          <w:b/>
          <w:i/>
        </w:rPr>
        <w:t>2020</w:t>
      </w:r>
      <w:r w:rsidRPr="00B83E06">
        <w:rPr>
          <w:b/>
          <w:i/>
        </w:rPr>
        <w:t xml:space="preserve"> годов </w:t>
      </w:r>
      <w:r w:rsidRPr="00B83E06">
        <w:t>(</w:t>
      </w:r>
      <w:r w:rsidR="00DF08A6" w:rsidRPr="00B83E06">
        <w:t>далее</w:t>
      </w:r>
      <w:r w:rsidR="00DF08A6">
        <w:t xml:space="preserve"> - </w:t>
      </w:r>
      <w:r w:rsidRPr="00DF08A6">
        <w:t>прогноз</w:t>
      </w:r>
      <w:r w:rsidRPr="00B83E06">
        <w:t xml:space="preserve">) разработан в соответствии </w:t>
      </w:r>
      <w:r w:rsidRPr="00B83E06">
        <w:rPr>
          <w:bCs/>
        </w:rPr>
        <w:t>с постановлением Правительства РД от 8 февраля 2010 года № 30 «О порядке разработки прогноза социально-экономического развития Республики Дагестан»</w:t>
      </w:r>
      <w:r w:rsidRPr="00B83E06">
        <w:t xml:space="preserve"> с учетом майских </w:t>
      </w:r>
      <w:r w:rsidR="00DF08A6">
        <w:rPr>
          <w:szCs w:val="28"/>
        </w:rPr>
        <w:t>Указов</w:t>
      </w:r>
      <w:r w:rsidRPr="00B83E06">
        <w:rPr>
          <w:szCs w:val="28"/>
        </w:rPr>
        <w:t xml:space="preserve"> Президента РФ и </w:t>
      </w:r>
      <w:r w:rsidR="00DF08A6">
        <w:t>приоритетных проектов развития Р</w:t>
      </w:r>
      <w:r w:rsidRPr="00B83E06">
        <w:t>еспублики</w:t>
      </w:r>
      <w:r w:rsidR="00DF08A6">
        <w:t xml:space="preserve"> Дагестан</w:t>
      </w:r>
      <w:r w:rsidRPr="00B83E06">
        <w:t>.</w:t>
      </w:r>
    </w:p>
    <w:p w:rsidR="008651FF" w:rsidRPr="00966F1C" w:rsidRDefault="008651FF" w:rsidP="00865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966F1C">
        <w:rPr>
          <w:rFonts w:ascii="Times New Roman" w:eastAsia="HiddenHorzOCR" w:hAnsi="Times New Roman" w:cs="Times New Roman"/>
          <w:sz w:val="28"/>
          <w:szCs w:val="28"/>
        </w:rPr>
        <w:t>При разработке основных макроэкономических показателей прогноза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муниципального </w:t>
      </w:r>
      <w:r w:rsidRPr="007F0350">
        <w:rPr>
          <w:rFonts w:ascii="Times New Roman" w:eastAsia="HiddenHorzOCR" w:hAnsi="Times New Roman" w:cs="Times New Roman"/>
          <w:sz w:val="28"/>
          <w:szCs w:val="28"/>
        </w:rPr>
        <w:t xml:space="preserve">района 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на период до 2020 года учтены анализ сло</w:t>
      </w:r>
      <w:r w:rsidRPr="007F0350">
        <w:rPr>
          <w:rFonts w:ascii="Times New Roman" w:eastAsia="HiddenHorzOCR" w:hAnsi="Times New Roman" w:cs="Times New Roman"/>
          <w:sz w:val="28"/>
          <w:szCs w:val="28"/>
        </w:rPr>
        <w:t>жившейся ситуации в предшествую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щем периоде, итоги развития экономики 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муниципальном 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р</w:t>
      </w:r>
      <w:r>
        <w:rPr>
          <w:rFonts w:ascii="Times New Roman" w:eastAsia="HiddenHorzOCR" w:hAnsi="Times New Roman" w:cs="Times New Roman"/>
          <w:sz w:val="28"/>
          <w:szCs w:val="28"/>
        </w:rPr>
        <w:t>айоне</w:t>
      </w:r>
      <w:r w:rsidRPr="007F0350">
        <w:rPr>
          <w:rFonts w:ascii="Times New Roman" w:eastAsia="HiddenHorzOCR" w:hAnsi="Times New Roman" w:cs="Times New Roman"/>
          <w:sz w:val="28"/>
          <w:szCs w:val="28"/>
        </w:rPr>
        <w:t xml:space="preserve"> в 2016 году и за I полуго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дие 2017 года, прогнозные показатели органов местного самоуправления в целях опережающего соц</w:t>
      </w:r>
      <w:r>
        <w:rPr>
          <w:rFonts w:ascii="Times New Roman" w:eastAsia="HiddenHorzOCR" w:hAnsi="Times New Roman" w:cs="Times New Roman"/>
          <w:sz w:val="28"/>
          <w:szCs w:val="28"/>
        </w:rPr>
        <w:t>иально-экономического развития.</w:t>
      </w:r>
      <w:proofErr w:type="gramEnd"/>
    </w:p>
    <w:p w:rsidR="00966F1C" w:rsidRDefault="00966F1C" w:rsidP="007F0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Социально-экономическая ситуация в </w:t>
      </w:r>
      <w:r w:rsidR="008651FF">
        <w:rPr>
          <w:rFonts w:ascii="Times New Roman" w:eastAsia="HiddenHorzOCR" w:hAnsi="Times New Roman" w:cs="Times New Roman"/>
          <w:sz w:val="28"/>
          <w:szCs w:val="28"/>
        </w:rPr>
        <w:t xml:space="preserve">муниципальном </w:t>
      </w:r>
      <w:r w:rsidR="008651FF" w:rsidRPr="00966F1C">
        <w:rPr>
          <w:rFonts w:ascii="Times New Roman" w:eastAsia="HiddenHorzOCR" w:hAnsi="Times New Roman" w:cs="Times New Roman"/>
          <w:sz w:val="28"/>
          <w:szCs w:val="28"/>
        </w:rPr>
        <w:t>р</w:t>
      </w:r>
      <w:r w:rsidR="008651FF">
        <w:rPr>
          <w:rFonts w:ascii="Times New Roman" w:eastAsia="HiddenHorzOCR" w:hAnsi="Times New Roman" w:cs="Times New Roman"/>
          <w:sz w:val="28"/>
          <w:szCs w:val="28"/>
        </w:rPr>
        <w:t>айоне</w:t>
      </w:r>
      <w:r w:rsidR="008651FF" w:rsidRPr="007F035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по итогам 2016 года характеризуется ростом темпов большинства основных экономических показателей развития.</w:t>
      </w:r>
    </w:p>
    <w:p w:rsidR="00504088" w:rsidRDefault="0064187F" w:rsidP="0050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187F">
        <w:rPr>
          <w:rFonts w:ascii="Times New Roman" w:eastAsia="HiddenHorzOCR" w:hAnsi="Times New Roman" w:cs="Times New Roman"/>
          <w:sz w:val="28"/>
          <w:szCs w:val="28"/>
        </w:rPr>
        <w:t>Прогнозные показатели социально-экономического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азвития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51FF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</w:t>
      </w:r>
      <w:r w:rsidR="008651FF" w:rsidRPr="007F0350">
        <w:rPr>
          <w:rFonts w:ascii="Times New Roman" w:eastAsia="HiddenHorzOCR" w:hAnsi="Times New Roman" w:cs="Times New Roman"/>
          <w:sz w:val="28"/>
          <w:szCs w:val="28"/>
        </w:rPr>
        <w:t xml:space="preserve">района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отражают влияние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секторов экономики на социальные и </w:t>
      </w:r>
      <w:proofErr w:type="gramStart"/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экономические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процессы</w:t>
      </w:r>
      <w:proofErr w:type="gramEnd"/>
      <w:r w:rsidRPr="0064187F">
        <w:rPr>
          <w:rFonts w:ascii="Times New Roman" w:eastAsia="HiddenHorzOCR" w:hAnsi="Times New Roman" w:cs="Times New Roman"/>
          <w:sz w:val="28"/>
          <w:szCs w:val="28"/>
        </w:rPr>
        <w:t>, а также уровень жизни населения, его занятость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оказывают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в целом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развитие на территории района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промышленности,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сельского хозяйства, производства потр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>ебительских товаров, инвестиций.</w:t>
      </w:r>
    </w:p>
    <w:p w:rsidR="00966F1C" w:rsidRPr="00966F1C" w:rsidRDefault="00966F1C" w:rsidP="0050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>В рамках «антикризисных» мер в р</w:t>
      </w:r>
      <w:r w:rsidR="00DA55E7">
        <w:rPr>
          <w:rFonts w:ascii="Times New Roman" w:eastAsia="HiddenHorzOCR" w:hAnsi="Times New Roman" w:cs="Times New Roman"/>
          <w:sz w:val="28"/>
          <w:szCs w:val="28"/>
        </w:rPr>
        <w:t>айоне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 проводились мероприятия по оптимизации бюджетных расходов, ликвидации и реорганизации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 xml:space="preserve">        неэффектив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ных государственных и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 унитарных предприятий, оказанию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 содействия малому бизнесу. </w:t>
      </w:r>
    </w:p>
    <w:p w:rsidR="00966F1C" w:rsidRPr="00966F1C" w:rsidRDefault="00966F1C" w:rsidP="0072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Принимались меры по достижению в 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 xml:space="preserve">муниципальном 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>р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>айоне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 целевых значений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 xml:space="preserve"> пока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зателей социально-экономического развития субъектов РФ, установленных указами Президента РФ от 7 мая 2012 года № 596-602 и № 606. </w:t>
      </w:r>
    </w:p>
    <w:p w:rsidR="00966F1C" w:rsidRPr="00966F1C" w:rsidRDefault="00966F1C" w:rsidP="0072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В целях формирования благоприятного инвестиционного климата была продолжена работа по развитию института оценки регулирующего воздействия (далее – ОРВ) проектов нормативных правовых актов 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</w:t>
      </w:r>
      <w:r w:rsidR="00313787" w:rsidRPr="00966F1C">
        <w:rPr>
          <w:rFonts w:ascii="Times New Roman" w:eastAsia="HiddenHorzOCR" w:hAnsi="Times New Roman" w:cs="Times New Roman"/>
          <w:sz w:val="28"/>
          <w:szCs w:val="28"/>
        </w:rPr>
        <w:t>р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>айона и экспертизы дей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ствующих актов 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 xml:space="preserve">муниципального </w:t>
      </w:r>
      <w:r w:rsidR="00313787" w:rsidRPr="00966F1C">
        <w:rPr>
          <w:rFonts w:ascii="Times New Roman" w:eastAsia="HiddenHorzOCR" w:hAnsi="Times New Roman" w:cs="Times New Roman"/>
          <w:sz w:val="28"/>
          <w:szCs w:val="28"/>
        </w:rPr>
        <w:t>р</w:t>
      </w:r>
      <w:r w:rsidR="00313787">
        <w:rPr>
          <w:rFonts w:ascii="Times New Roman" w:eastAsia="HiddenHorzOCR" w:hAnsi="Times New Roman" w:cs="Times New Roman"/>
          <w:sz w:val="28"/>
          <w:szCs w:val="28"/>
        </w:rPr>
        <w:t>айона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</w:p>
    <w:p w:rsidR="00966F1C" w:rsidRPr="00966F1C" w:rsidRDefault="00966F1C" w:rsidP="0072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>Обеспечивалось выполнение Соглашений между Пр</w:t>
      </w:r>
      <w:r w:rsidR="00DA55E7">
        <w:rPr>
          <w:rFonts w:ascii="Times New Roman" w:eastAsia="HiddenHorzOCR" w:hAnsi="Times New Roman" w:cs="Times New Roman"/>
          <w:sz w:val="28"/>
          <w:szCs w:val="28"/>
        </w:rPr>
        <w:t>авительством РД и муниципальным районом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 о достижении показателей (индикаторов) ускоренного социально-экономического </w:t>
      </w:r>
      <w:r w:rsidRPr="00DC6332">
        <w:rPr>
          <w:rFonts w:ascii="Times New Roman" w:eastAsia="HiddenHorzOCR" w:hAnsi="Times New Roman" w:cs="Times New Roman"/>
          <w:sz w:val="28"/>
          <w:szCs w:val="28"/>
        </w:rPr>
        <w:t>развития на 201</w:t>
      </w:r>
      <w:r w:rsidR="00DC6332" w:rsidRPr="00DC6332">
        <w:rPr>
          <w:rFonts w:ascii="Times New Roman" w:eastAsia="HiddenHorzOCR" w:hAnsi="Times New Roman" w:cs="Times New Roman"/>
          <w:sz w:val="28"/>
          <w:szCs w:val="28"/>
        </w:rPr>
        <w:t>7</w:t>
      </w:r>
      <w:r w:rsidRPr="00DC6332">
        <w:rPr>
          <w:rFonts w:ascii="Times New Roman" w:eastAsia="HiddenHorzOCR" w:hAnsi="Times New Roman" w:cs="Times New Roman"/>
          <w:sz w:val="28"/>
          <w:szCs w:val="28"/>
        </w:rPr>
        <w:t xml:space="preserve"> год. Принимались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 меры по расширению собственной налогооблагаемой базы в рамках восьмисторонних Соглашений и мероприятий приоритетного проекта развития РД «Обеление» экономики». </w:t>
      </w:r>
    </w:p>
    <w:p w:rsidR="00966F1C" w:rsidRDefault="00966F1C" w:rsidP="0072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Принимались меры по повышению инвестиционной активности, развитию инфраструктуры, государственной поддержке малого и среднего </w:t>
      </w:r>
      <w:r w:rsidR="00343429" w:rsidRPr="00966F1C">
        <w:rPr>
          <w:rFonts w:ascii="Times New Roman" w:eastAsia="HiddenHorzOCR" w:hAnsi="Times New Roman" w:cs="Times New Roman"/>
          <w:sz w:val="28"/>
          <w:szCs w:val="28"/>
        </w:rPr>
        <w:t>предпринимательства</w:t>
      </w:r>
      <w:r w:rsidRPr="00966F1C">
        <w:rPr>
          <w:rFonts w:ascii="Times New Roman" w:eastAsia="HiddenHorzOCR" w:hAnsi="Times New Roman" w:cs="Times New Roman"/>
          <w:sz w:val="28"/>
          <w:szCs w:val="28"/>
        </w:rPr>
        <w:t xml:space="preserve">, строительству и вводу в действие жилья, объектов производственного и социально-культурного назначения. </w:t>
      </w:r>
    </w:p>
    <w:p w:rsidR="00911C50" w:rsidRDefault="00911C50" w:rsidP="009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proofErr w:type="gramStart"/>
      <w:r w:rsidRPr="0064187F">
        <w:rPr>
          <w:rFonts w:ascii="Times New Roman" w:eastAsia="HiddenHorzOCR" w:hAnsi="Times New Roman" w:cs="Times New Roman"/>
          <w:sz w:val="28"/>
          <w:szCs w:val="28"/>
        </w:rPr>
        <w:t>Прогнозные показатели социально-экономического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р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азвития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Кизилюртовского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района отражают влияние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секторов экономики на социальные и экономические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процессы, а также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 на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уровень жизни населения, его занятость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lastRenderedPageBreak/>
        <w:t>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оказывают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в целом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развитие на территории района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промышленности,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сельского хозяйства, производства потребительских товаров, инвестиций,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>малого предпринимательства, финансовой политики, денежных доходов и расходов населения, платных услуг, товарооборота, трудовых ресурсов и т.д.</w:t>
      </w:r>
      <w:proofErr w:type="gramEnd"/>
    </w:p>
    <w:p w:rsidR="00911C50" w:rsidRDefault="00911C50" w:rsidP="009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Целевые показатели предварительного прогноза социально-экономического развития </w:t>
      </w:r>
      <w:r>
        <w:rPr>
          <w:rFonts w:ascii="Times New Roman" w:eastAsia="HiddenHorzOCR" w:hAnsi="Times New Roman" w:cs="Times New Roman"/>
          <w:sz w:val="28"/>
          <w:szCs w:val="28"/>
        </w:rPr>
        <w:t>Кизилюртовского  района на 2018 год и плановый период 2019 и 2020</w:t>
      </w:r>
      <w:r w:rsidRPr="0064187F">
        <w:rPr>
          <w:rFonts w:ascii="Times New Roman" w:eastAsia="HiddenHorzOCR" w:hAnsi="Times New Roman" w:cs="Times New Roman"/>
          <w:sz w:val="28"/>
          <w:szCs w:val="28"/>
        </w:rPr>
        <w:t xml:space="preserve"> годов приведены 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приложение 1. </w:t>
      </w:r>
    </w:p>
    <w:p w:rsidR="00911C50" w:rsidRDefault="00911C50" w:rsidP="0072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4345B" w:rsidRPr="00202304" w:rsidRDefault="0064345B" w:rsidP="00343429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304">
        <w:rPr>
          <w:rFonts w:ascii="Times New Roman" w:hAnsi="Times New Roman" w:cs="Times New Roman"/>
          <w:b/>
          <w:i/>
          <w:sz w:val="28"/>
          <w:szCs w:val="28"/>
        </w:rPr>
        <w:t>Демография.</w:t>
      </w:r>
    </w:p>
    <w:p w:rsidR="00202304" w:rsidRPr="00202304" w:rsidRDefault="00202304" w:rsidP="00202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02304">
        <w:rPr>
          <w:rFonts w:ascii="Times New Roman" w:eastAsia="HiddenHorzOCR" w:hAnsi="Times New Roman" w:cs="Times New Roman"/>
          <w:sz w:val="28"/>
          <w:szCs w:val="28"/>
        </w:rPr>
        <w:t xml:space="preserve">По оценке численность постоянного населения </w:t>
      </w:r>
      <w:r>
        <w:rPr>
          <w:rFonts w:ascii="Times New Roman" w:eastAsia="HiddenHorzOCR" w:hAnsi="Times New Roman" w:cs="Times New Roman"/>
          <w:sz w:val="28"/>
          <w:szCs w:val="28"/>
        </w:rPr>
        <w:t>района</w:t>
      </w:r>
      <w:r w:rsidRPr="00202304">
        <w:rPr>
          <w:rFonts w:ascii="Times New Roman" w:eastAsia="HiddenHorzOCR" w:hAnsi="Times New Roman" w:cs="Times New Roman"/>
          <w:sz w:val="28"/>
          <w:szCs w:val="28"/>
        </w:rPr>
        <w:t xml:space="preserve">, на начало сентября 2017 года составила </w:t>
      </w:r>
      <w:r w:rsidR="008B0258">
        <w:rPr>
          <w:rFonts w:ascii="Times New Roman" w:eastAsia="HiddenHorzOCR" w:hAnsi="Times New Roman" w:cs="Times New Roman"/>
          <w:sz w:val="28"/>
          <w:szCs w:val="28"/>
        </w:rPr>
        <w:t>70852</w:t>
      </w:r>
      <w:r w:rsidRPr="00202304">
        <w:rPr>
          <w:rFonts w:ascii="Times New Roman" w:eastAsia="HiddenHorzOCR" w:hAnsi="Times New Roman" w:cs="Times New Roman"/>
          <w:sz w:val="28"/>
          <w:szCs w:val="28"/>
        </w:rPr>
        <w:t xml:space="preserve"> человек. С начала года численность населения р</w:t>
      </w:r>
      <w:r w:rsidR="008B0258">
        <w:rPr>
          <w:rFonts w:ascii="Times New Roman" w:eastAsia="HiddenHorzOCR" w:hAnsi="Times New Roman" w:cs="Times New Roman"/>
          <w:sz w:val="28"/>
          <w:szCs w:val="28"/>
        </w:rPr>
        <w:t>айона</w:t>
      </w:r>
      <w:r w:rsidRPr="00202304">
        <w:rPr>
          <w:rFonts w:ascii="Times New Roman" w:eastAsia="HiddenHorzOCR" w:hAnsi="Times New Roman" w:cs="Times New Roman"/>
          <w:sz w:val="28"/>
          <w:szCs w:val="28"/>
        </w:rPr>
        <w:t xml:space="preserve"> увеличилась на </w:t>
      </w:r>
      <w:r w:rsidR="008B0258">
        <w:rPr>
          <w:rFonts w:ascii="Times New Roman" w:eastAsia="HiddenHorzOCR" w:hAnsi="Times New Roman" w:cs="Times New Roman"/>
          <w:sz w:val="28"/>
          <w:szCs w:val="28"/>
        </w:rPr>
        <w:t xml:space="preserve">1071 </w:t>
      </w:r>
      <w:r w:rsidRPr="00202304">
        <w:rPr>
          <w:rFonts w:ascii="Times New Roman" w:eastAsia="HiddenHorzOCR" w:hAnsi="Times New Roman" w:cs="Times New Roman"/>
          <w:sz w:val="28"/>
          <w:szCs w:val="28"/>
        </w:rPr>
        <w:t xml:space="preserve">человек или на </w:t>
      </w:r>
      <w:r w:rsidR="008B0258">
        <w:rPr>
          <w:rFonts w:ascii="Times New Roman" w:eastAsia="HiddenHorzOCR" w:hAnsi="Times New Roman" w:cs="Times New Roman"/>
          <w:sz w:val="28"/>
          <w:szCs w:val="28"/>
        </w:rPr>
        <w:t>1,16</w:t>
      </w:r>
      <w:r w:rsidRPr="00202304">
        <w:rPr>
          <w:rFonts w:ascii="Times New Roman" w:eastAsia="HiddenHorzOCR" w:hAnsi="Times New Roman" w:cs="Times New Roman"/>
          <w:sz w:val="28"/>
          <w:szCs w:val="28"/>
        </w:rPr>
        <w:t>%. Увеличение численности населения произошло за счет ес</w:t>
      </w:r>
      <w:r w:rsidR="008B0258">
        <w:rPr>
          <w:rFonts w:ascii="Times New Roman" w:eastAsia="HiddenHorzOCR" w:hAnsi="Times New Roman" w:cs="Times New Roman"/>
          <w:sz w:val="28"/>
          <w:szCs w:val="28"/>
        </w:rPr>
        <w:t xml:space="preserve">тественного прироста населения. 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Общий коэффициент рождаемости (на 1000 жителей) –  </w:t>
      </w:r>
      <w:r w:rsidR="005C67F1">
        <w:rPr>
          <w:rFonts w:ascii="Times New Roman" w:eastAsia="HiddenHorzOCR" w:hAnsi="Times New Roman" w:cs="Times New Roman"/>
          <w:sz w:val="28"/>
          <w:szCs w:val="28"/>
        </w:rPr>
        <w:t>15,12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>.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Число умерших за </w:t>
      </w:r>
      <w:r w:rsidR="005C67F1">
        <w:rPr>
          <w:rFonts w:ascii="Times New Roman" w:eastAsia="HiddenHorzOCR" w:hAnsi="Times New Roman" w:cs="Times New Roman"/>
          <w:sz w:val="28"/>
          <w:szCs w:val="28"/>
        </w:rPr>
        <w:t>8 месяцев 2017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 год –   </w:t>
      </w:r>
      <w:r w:rsidR="005C67F1">
        <w:rPr>
          <w:rFonts w:ascii="Times New Roman" w:eastAsia="HiddenHorzOCR" w:hAnsi="Times New Roman" w:cs="Times New Roman"/>
          <w:sz w:val="28"/>
          <w:szCs w:val="28"/>
        </w:rPr>
        <w:t>258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   человек, 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т.е. 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>увеличилось на 6 человек к уровню соответствующего периода 201</w:t>
      </w:r>
      <w:r w:rsidR="004E5C86">
        <w:rPr>
          <w:rFonts w:ascii="Times New Roman" w:eastAsia="HiddenHorzOCR" w:hAnsi="Times New Roman" w:cs="Times New Roman"/>
          <w:sz w:val="28"/>
          <w:szCs w:val="28"/>
        </w:rPr>
        <w:t xml:space="preserve">6 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>года.</w:t>
      </w:r>
    </w:p>
    <w:p w:rsidR="0064345B" w:rsidRPr="0064345B" w:rsidRDefault="0064345B" w:rsidP="0064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Общий коэффициент смертности (на 1000 жителей) –</w:t>
      </w:r>
      <w:r w:rsidR="004E5C86">
        <w:rPr>
          <w:rFonts w:ascii="Times New Roman" w:eastAsia="HiddenHorzOCR" w:hAnsi="Times New Roman" w:cs="Times New Roman"/>
          <w:sz w:val="28"/>
          <w:szCs w:val="28"/>
        </w:rPr>
        <w:t>3,64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>.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64345B" w:rsidRDefault="0064345B" w:rsidP="0088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4345B">
        <w:rPr>
          <w:rFonts w:ascii="Times New Roman" w:eastAsia="HiddenHorzOCR" w:hAnsi="Times New Roman" w:cs="Times New Roman"/>
          <w:sz w:val="28"/>
          <w:szCs w:val="28"/>
        </w:rPr>
        <w:t>Коэффициент естест</w:t>
      </w:r>
      <w:r w:rsidR="004E5C86">
        <w:rPr>
          <w:rFonts w:ascii="Times New Roman" w:eastAsia="HiddenHorzOCR" w:hAnsi="Times New Roman" w:cs="Times New Roman"/>
          <w:sz w:val="28"/>
          <w:szCs w:val="28"/>
        </w:rPr>
        <w:t>венного прироста населения – 813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64345B">
        <w:rPr>
          <w:rFonts w:ascii="Times New Roman" w:eastAsia="HiddenHorzOCR" w:hAnsi="Times New Roman" w:cs="Times New Roman"/>
          <w:sz w:val="28"/>
          <w:szCs w:val="28"/>
        </w:rPr>
        <w:t>чел.</w:t>
      </w:r>
    </w:p>
    <w:p w:rsidR="00C923F4" w:rsidRDefault="004E5C86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Период 2018–2020</w:t>
      </w:r>
      <w:r w:rsidR="0064345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4345B" w:rsidRPr="0064345B">
        <w:rPr>
          <w:rFonts w:ascii="Times New Roman" w:eastAsia="HiddenHorzOCR" w:hAnsi="Times New Roman" w:cs="Times New Roman"/>
          <w:sz w:val="28"/>
          <w:szCs w:val="28"/>
        </w:rPr>
        <w:t>г</w:t>
      </w:r>
      <w:r w:rsidR="00343429">
        <w:rPr>
          <w:rFonts w:ascii="Times New Roman" w:eastAsia="HiddenHorzOCR" w:hAnsi="Times New Roman" w:cs="Times New Roman"/>
          <w:sz w:val="28"/>
          <w:szCs w:val="28"/>
        </w:rPr>
        <w:t>.</w:t>
      </w:r>
      <w:r w:rsidR="0064345B" w:rsidRPr="0064345B">
        <w:rPr>
          <w:rFonts w:ascii="Times New Roman" w:eastAsia="HiddenHorzOCR" w:hAnsi="Times New Roman" w:cs="Times New Roman"/>
          <w:sz w:val="28"/>
          <w:szCs w:val="28"/>
        </w:rPr>
        <w:t xml:space="preserve">г. будет характеризоваться повышением уровня </w:t>
      </w:r>
      <w:r w:rsidR="00C923F4">
        <w:rPr>
          <w:rFonts w:ascii="Times New Roman" w:eastAsia="HiddenHorzOCR" w:hAnsi="Times New Roman" w:cs="Times New Roman"/>
          <w:sz w:val="28"/>
          <w:szCs w:val="28"/>
        </w:rPr>
        <w:t xml:space="preserve">рождаемости.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Численность детей к 2020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году </w:t>
      </w:r>
      <w:r w:rsidR="00D81923">
        <w:rPr>
          <w:rFonts w:ascii="Times New Roman" w:eastAsia="HiddenHorzOCR" w:hAnsi="Times New Roman" w:cs="Times New Roman"/>
          <w:sz w:val="28"/>
          <w:szCs w:val="28"/>
        </w:rPr>
        <w:t xml:space="preserve"> по прогнозу 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HiddenHorzOCR" w:hAnsi="Times New Roman" w:cs="Times New Roman"/>
          <w:sz w:val="28"/>
          <w:szCs w:val="28"/>
        </w:rPr>
        <w:t>42</w:t>
      </w:r>
      <w:r w:rsidR="00C923F4">
        <w:rPr>
          <w:rFonts w:ascii="Times New Roman" w:eastAsia="HiddenHorzOCR" w:hAnsi="Times New Roman" w:cs="Times New Roman"/>
          <w:sz w:val="28"/>
          <w:szCs w:val="28"/>
        </w:rPr>
        <w:t>00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человек.</w:t>
      </w:r>
    </w:p>
    <w:p w:rsidR="00C923F4" w:rsidRDefault="00C923F4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923F4" w:rsidRPr="00374DA0" w:rsidRDefault="00C923F4" w:rsidP="003434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b/>
          <w:i/>
          <w:sz w:val="28"/>
          <w:szCs w:val="28"/>
        </w:rPr>
      </w:pPr>
      <w:r w:rsidRPr="00374DA0">
        <w:rPr>
          <w:rFonts w:ascii="Times New Roman" w:eastAsia="HiddenHorzOCR" w:hAnsi="Times New Roman" w:cs="Times New Roman"/>
          <w:b/>
          <w:i/>
          <w:sz w:val="28"/>
          <w:szCs w:val="28"/>
        </w:rPr>
        <w:t xml:space="preserve">2. </w:t>
      </w:r>
      <w:r w:rsidR="00374DA0" w:rsidRPr="00374DA0">
        <w:rPr>
          <w:rFonts w:ascii="Times New Roman" w:eastAsia="HiddenHorzOCR" w:hAnsi="Times New Roman" w:cs="Times New Roman"/>
          <w:b/>
          <w:i/>
          <w:sz w:val="28"/>
          <w:szCs w:val="28"/>
        </w:rPr>
        <w:t>Консолидированный бюджет</w:t>
      </w:r>
    </w:p>
    <w:p w:rsidR="0009205B" w:rsidRPr="00374DA0" w:rsidRDefault="0009205B" w:rsidP="00C92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9205B" w:rsidRPr="00B83E06" w:rsidRDefault="00FF7D25" w:rsidP="0009205B">
      <w:pPr>
        <w:pStyle w:val="Default"/>
        <w:keepNext/>
        <w:ind w:firstLine="709"/>
        <w:jc w:val="both"/>
        <w:rPr>
          <w:sz w:val="28"/>
          <w:szCs w:val="28"/>
        </w:rPr>
      </w:pPr>
      <w:r w:rsidRPr="00FF7D25">
        <w:rPr>
          <w:sz w:val="28"/>
          <w:szCs w:val="28"/>
        </w:rPr>
        <w:t>На 2017 г.  было запланировано получение</w:t>
      </w:r>
      <w:r w:rsidR="00B431F3" w:rsidRPr="00FF7D25">
        <w:rPr>
          <w:sz w:val="28"/>
          <w:szCs w:val="28"/>
        </w:rPr>
        <w:t xml:space="preserve"> д</w:t>
      </w:r>
      <w:r w:rsidRPr="00FF7D25">
        <w:rPr>
          <w:sz w:val="28"/>
          <w:szCs w:val="28"/>
        </w:rPr>
        <w:t>оходо</w:t>
      </w:r>
      <w:r>
        <w:rPr>
          <w:sz w:val="28"/>
          <w:szCs w:val="28"/>
        </w:rPr>
        <w:t>в</w:t>
      </w:r>
      <w:r w:rsidR="0009205B" w:rsidRPr="00FF7D25">
        <w:rPr>
          <w:sz w:val="28"/>
          <w:szCs w:val="28"/>
        </w:rPr>
        <w:t xml:space="preserve"> консолидированного</w:t>
      </w:r>
      <w:r w:rsidR="0009205B" w:rsidRPr="00B808DF">
        <w:rPr>
          <w:sz w:val="28"/>
          <w:szCs w:val="28"/>
        </w:rPr>
        <w:t xml:space="preserve"> бюджета МР «Кизилюртовский район» </w:t>
      </w:r>
      <w:r>
        <w:rPr>
          <w:sz w:val="28"/>
          <w:szCs w:val="28"/>
        </w:rPr>
        <w:t>в размере</w:t>
      </w:r>
      <w:r w:rsidR="0009205B" w:rsidRPr="00B83E06">
        <w:rPr>
          <w:sz w:val="28"/>
          <w:szCs w:val="28"/>
        </w:rPr>
        <w:t xml:space="preserve"> </w:t>
      </w:r>
      <w:r w:rsidR="00B431F3">
        <w:rPr>
          <w:sz w:val="28"/>
          <w:szCs w:val="28"/>
        </w:rPr>
        <w:t>683,2</w:t>
      </w:r>
      <w:r w:rsidR="0097438E">
        <w:rPr>
          <w:sz w:val="28"/>
          <w:szCs w:val="28"/>
        </w:rPr>
        <w:t xml:space="preserve"> </w:t>
      </w:r>
      <w:r w:rsidR="0009205B" w:rsidRPr="00B83E06">
        <w:rPr>
          <w:sz w:val="28"/>
          <w:szCs w:val="28"/>
        </w:rPr>
        <w:t xml:space="preserve">млн. руб. с ростом на </w:t>
      </w:r>
      <w:r w:rsidR="007E30E6">
        <w:rPr>
          <w:sz w:val="28"/>
          <w:szCs w:val="28"/>
        </w:rPr>
        <w:t>1,</w:t>
      </w:r>
      <w:r w:rsidR="00B431F3">
        <w:rPr>
          <w:sz w:val="28"/>
          <w:szCs w:val="28"/>
        </w:rPr>
        <w:t>03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="0009205B" w:rsidRPr="00B83E06">
        <w:rPr>
          <w:sz w:val="28"/>
          <w:szCs w:val="28"/>
        </w:rPr>
        <w:t xml:space="preserve"> </w:t>
      </w:r>
      <w:r w:rsidR="00B431F3">
        <w:rPr>
          <w:sz w:val="28"/>
          <w:szCs w:val="28"/>
        </w:rPr>
        <w:t xml:space="preserve"> </w:t>
      </w:r>
      <w:r w:rsidR="0009205B" w:rsidRPr="00B83E06">
        <w:rPr>
          <w:sz w:val="28"/>
          <w:szCs w:val="28"/>
        </w:rPr>
        <w:t xml:space="preserve">к предыдущему году. </w:t>
      </w:r>
    </w:p>
    <w:p w:rsidR="0009205B" w:rsidRPr="0097438E" w:rsidRDefault="0009205B" w:rsidP="0097438E">
      <w:pPr>
        <w:pStyle w:val="Default"/>
        <w:keepNext/>
        <w:ind w:firstLine="709"/>
        <w:jc w:val="both"/>
        <w:rPr>
          <w:sz w:val="28"/>
          <w:szCs w:val="28"/>
        </w:rPr>
      </w:pPr>
      <w:r w:rsidRPr="00FF7D25">
        <w:rPr>
          <w:sz w:val="28"/>
          <w:szCs w:val="28"/>
        </w:rPr>
        <w:t>Расходы бюджета в 201</w:t>
      </w:r>
      <w:r w:rsidR="00374DA0" w:rsidRPr="00FF7D25">
        <w:rPr>
          <w:sz w:val="28"/>
          <w:szCs w:val="28"/>
        </w:rPr>
        <w:t>7</w:t>
      </w:r>
      <w:r w:rsidRPr="00FF7D25">
        <w:rPr>
          <w:sz w:val="28"/>
          <w:szCs w:val="28"/>
        </w:rPr>
        <w:t xml:space="preserve"> году прогнозируются в объеме </w:t>
      </w:r>
      <w:r w:rsidR="00B431F3" w:rsidRPr="00FF7D25">
        <w:rPr>
          <w:sz w:val="28"/>
          <w:szCs w:val="28"/>
        </w:rPr>
        <w:t>685,8</w:t>
      </w:r>
      <w:r w:rsidRPr="00FF7D25">
        <w:rPr>
          <w:sz w:val="28"/>
          <w:szCs w:val="28"/>
        </w:rPr>
        <w:t xml:space="preserve"> </w:t>
      </w:r>
      <w:r w:rsidR="00357DBA" w:rsidRPr="00FF7D25">
        <w:rPr>
          <w:sz w:val="28"/>
          <w:szCs w:val="28"/>
        </w:rPr>
        <w:t>млн. руб. с ростом</w:t>
      </w:r>
      <w:r w:rsidR="00B431F3" w:rsidRPr="00FF7D25">
        <w:rPr>
          <w:sz w:val="28"/>
          <w:szCs w:val="28"/>
        </w:rPr>
        <w:t xml:space="preserve"> на 1,03</w:t>
      </w:r>
      <w:r w:rsidR="00330441" w:rsidRPr="00FF7D25">
        <w:rPr>
          <w:sz w:val="28"/>
          <w:szCs w:val="28"/>
        </w:rPr>
        <w:t xml:space="preserve"> </w:t>
      </w:r>
      <w:r w:rsidR="00911C50" w:rsidRPr="00FF7D25">
        <w:rPr>
          <w:sz w:val="28"/>
          <w:szCs w:val="28"/>
        </w:rPr>
        <w:t>проц.</w:t>
      </w:r>
      <w:r w:rsidR="00B431F3" w:rsidRPr="00FF7D25">
        <w:rPr>
          <w:sz w:val="28"/>
          <w:szCs w:val="28"/>
        </w:rPr>
        <w:t xml:space="preserve"> </w:t>
      </w:r>
      <w:r w:rsidR="00357DBA" w:rsidRPr="00FF7D25">
        <w:rPr>
          <w:sz w:val="28"/>
          <w:szCs w:val="28"/>
        </w:rPr>
        <w:t xml:space="preserve">к </w:t>
      </w:r>
      <w:r w:rsidRPr="00FF7D25">
        <w:rPr>
          <w:sz w:val="28"/>
          <w:szCs w:val="28"/>
        </w:rPr>
        <w:t>201</w:t>
      </w:r>
      <w:r w:rsidR="00374DA0" w:rsidRPr="00FF7D25">
        <w:rPr>
          <w:sz w:val="28"/>
          <w:szCs w:val="28"/>
        </w:rPr>
        <w:t>6</w:t>
      </w:r>
      <w:r w:rsidR="00446FB4" w:rsidRPr="00FF7D25">
        <w:rPr>
          <w:sz w:val="28"/>
          <w:szCs w:val="28"/>
        </w:rPr>
        <w:t xml:space="preserve"> </w:t>
      </w:r>
      <w:r w:rsidR="00357DBA" w:rsidRPr="00FF7D25">
        <w:rPr>
          <w:sz w:val="28"/>
          <w:szCs w:val="28"/>
        </w:rPr>
        <w:t xml:space="preserve">году. </w:t>
      </w:r>
      <w:r w:rsidR="00E95233" w:rsidRPr="00FF7D25">
        <w:rPr>
          <w:sz w:val="28"/>
          <w:szCs w:val="28"/>
        </w:rPr>
        <w:t>Первоначальная д</w:t>
      </w:r>
      <w:r w:rsidRPr="00FF7D25">
        <w:rPr>
          <w:sz w:val="28"/>
          <w:szCs w:val="28"/>
        </w:rPr>
        <w:t>оходная часть консолидированного бюджета Кизилюртовского района на 201</w:t>
      </w:r>
      <w:r w:rsidR="00374DA0" w:rsidRPr="00FF7D25">
        <w:rPr>
          <w:sz w:val="28"/>
          <w:szCs w:val="28"/>
        </w:rPr>
        <w:t>7</w:t>
      </w:r>
      <w:r w:rsidRPr="00FF7D25">
        <w:rPr>
          <w:sz w:val="28"/>
          <w:szCs w:val="28"/>
        </w:rPr>
        <w:t xml:space="preserve"> год определена</w:t>
      </w:r>
      <w:r w:rsidRPr="00B83E06">
        <w:rPr>
          <w:sz w:val="28"/>
          <w:szCs w:val="28"/>
        </w:rPr>
        <w:t xml:space="preserve"> в сумме </w:t>
      </w:r>
      <w:r w:rsidR="00B431F3">
        <w:rPr>
          <w:sz w:val="28"/>
          <w:szCs w:val="28"/>
        </w:rPr>
        <w:t>683,2</w:t>
      </w:r>
      <w:r w:rsidRPr="00B83E06">
        <w:rPr>
          <w:sz w:val="28"/>
          <w:szCs w:val="28"/>
        </w:rPr>
        <w:t xml:space="preserve"> млн. рублей, в том числе безвозмездные поступления </w:t>
      </w:r>
      <w:r w:rsidR="00FF7D25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состав</w:t>
      </w:r>
      <w:r w:rsidR="00FF7D25">
        <w:rPr>
          <w:sz w:val="28"/>
          <w:szCs w:val="28"/>
        </w:rPr>
        <w:t>ить</w:t>
      </w:r>
      <w:r w:rsidRPr="00B83E06">
        <w:rPr>
          <w:sz w:val="28"/>
          <w:szCs w:val="28"/>
        </w:rPr>
        <w:t xml:space="preserve"> </w:t>
      </w:r>
      <w:r w:rsidR="00B431F3">
        <w:rPr>
          <w:sz w:val="28"/>
          <w:szCs w:val="28"/>
        </w:rPr>
        <w:t>611,1</w:t>
      </w:r>
      <w:r w:rsidRPr="00B83E06">
        <w:rPr>
          <w:sz w:val="28"/>
          <w:szCs w:val="28"/>
        </w:rPr>
        <w:t xml:space="preserve"> млн. рублей, налоговые и неналоговые доходы </w:t>
      </w:r>
      <w:r w:rsidR="00357D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2913">
        <w:rPr>
          <w:sz w:val="28"/>
          <w:szCs w:val="28"/>
        </w:rPr>
        <w:t>99,7</w:t>
      </w:r>
      <w:r w:rsidRPr="00B83E06">
        <w:rPr>
          <w:sz w:val="28"/>
          <w:szCs w:val="28"/>
        </w:rPr>
        <w:t xml:space="preserve"> млн. рублей.</w:t>
      </w:r>
    </w:p>
    <w:p w:rsidR="00F568DD" w:rsidRDefault="00D7508E" w:rsidP="00DC6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>оступление налоговых и иных платежей во все уровни бюджета в 201</w:t>
      </w:r>
      <w:r w:rsidR="004E5C86">
        <w:rPr>
          <w:rFonts w:ascii="Times New Roman" w:eastAsia="HiddenHorzOCR" w:hAnsi="Times New Roman" w:cs="Times New Roman"/>
          <w:sz w:val="28"/>
          <w:szCs w:val="28"/>
        </w:rPr>
        <w:t>7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>году увеличи</w:t>
      </w:r>
      <w:r w:rsidR="00DC6332">
        <w:rPr>
          <w:rFonts w:ascii="Times New Roman" w:eastAsia="HiddenHorzOCR" w:hAnsi="Times New Roman" w:cs="Times New Roman"/>
          <w:sz w:val="28"/>
          <w:szCs w:val="28"/>
        </w:rPr>
        <w:t xml:space="preserve">тся 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на </w:t>
      </w:r>
      <w:r w:rsidR="004E5C86">
        <w:rPr>
          <w:rFonts w:ascii="Times New Roman" w:eastAsia="HiddenHorzOCR" w:hAnsi="Times New Roman" w:cs="Times New Roman"/>
          <w:sz w:val="28"/>
          <w:szCs w:val="28"/>
        </w:rPr>
        <w:t>106,7</w:t>
      </w:r>
      <w:r w:rsidR="0033044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911C50">
        <w:rPr>
          <w:rFonts w:ascii="Times New Roman" w:eastAsia="HiddenHorzOCR" w:hAnsi="Times New Roman" w:cs="Times New Roman"/>
          <w:sz w:val="28"/>
          <w:szCs w:val="28"/>
        </w:rPr>
        <w:t>проц.</w:t>
      </w:r>
      <w:r w:rsidR="00C923F4" w:rsidRPr="00C923F4">
        <w:rPr>
          <w:rFonts w:ascii="Times New Roman" w:eastAsia="HiddenHorzOCR" w:hAnsi="Times New Roman" w:cs="Times New Roman"/>
          <w:sz w:val="28"/>
          <w:szCs w:val="28"/>
        </w:rPr>
        <w:t xml:space="preserve">  и составило </w:t>
      </w:r>
      <w:r w:rsidR="005A0CB2">
        <w:rPr>
          <w:rFonts w:ascii="Times New Roman" w:eastAsia="HiddenHorzOCR" w:hAnsi="Times New Roman" w:cs="Times New Roman"/>
          <w:sz w:val="28"/>
          <w:szCs w:val="28"/>
        </w:rPr>
        <w:t>117,2</w:t>
      </w:r>
      <w:r w:rsidR="00BE593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C0A5A" w:rsidRPr="006C0A5A">
        <w:rPr>
          <w:rFonts w:ascii="Times New Roman" w:eastAsia="HiddenHorzOCR" w:hAnsi="Times New Roman" w:cs="Times New Roman"/>
          <w:sz w:val="28"/>
          <w:szCs w:val="28"/>
        </w:rPr>
        <w:t>млн. рублей</w:t>
      </w:r>
      <w:r w:rsidR="005A0CB2">
        <w:rPr>
          <w:rFonts w:ascii="Times New Roman" w:eastAsia="HiddenHorzOCR" w:hAnsi="Times New Roman" w:cs="Times New Roman"/>
          <w:sz w:val="28"/>
          <w:szCs w:val="28"/>
        </w:rPr>
        <w:t xml:space="preserve"> (предварительно)</w:t>
      </w:r>
      <w:r w:rsidR="006C0A5A">
        <w:rPr>
          <w:rFonts w:ascii="Times New Roman" w:eastAsia="HiddenHorzOCR" w:hAnsi="Times New Roman" w:cs="Times New Roman"/>
          <w:sz w:val="28"/>
          <w:szCs w:val="28"/>
        </w:rPr>
        <w:t>.</w:t>
      </w:r>
      <w:r w:rsidR="006C0A5A" w:rsidRPr="00C923F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431F3" w:rsidRPr="00DC6332">
        <w:rPr>
          <w:rFonts w:ascii="Times New Roman" w:eastAsia="HiddenHorzOCR" w:hAnsi="Times New Roman" w:cs="Times New Roman"/>
          <w:sz w:val="28"/>
          <w:szCs w:val="28"/>
        </w:rPr>
        <w:t>Прогнозные показатели доходной части консолидированного бюджета МР «Кизилюртовский район» на 2018-2020 годы рассчитаны в соответствии с требованиями бюджетного законодательства</w:t>
      </w:r>
      <w:r w:rsidR="00B431F3" w:rsidRPr="00B808DF">
        <w:rPr>
          <w:sz w:val="28"/>
          <w:szCs w:val="28"/>
        </w:rPr>
        <w:t>.</w:t>
      </w:r>
    </w:p>
    <w:p w:rsidR="00F568DD" w:rsidRDefault="00F568DD" w:rsidP="00F568DD">
      <w:pPr>
        <w:pStyle w:val="Default"/>
        <w:keepNext/>
        <w:ind w:firstLine="709"/>
        <w:jc w:val="both"/>
        <w:rPr>
          <w:sz w:val="28"/>
          <w:szCs w:val="28"/>
        </w:rPr>
      </w:pPr>
    </w:p>
    <w:p w:rsidR="008B0258" w:rsidRPr="00F568DD" w:rsidRDefault="00F568DD" w:rsidP="00F568DD">
      <w:pPr>
        <w:pStyle w:val="Default"/>
        <w:keepNext/>
        <w:ind w:firstLine="709"/>
        <w:jc w:val="both"/>
        <w:rPr>
          <w:b/>
          <w:i/>
          <w:sz w:val="28"/>
          <w:szCs w:val="28"/>
        </w:rPr>
      </w:pPr>
      <w:r w:rsidRPr="00F568DD">
        <w:rPr>
          <w:b/>
          <w:i/>
          <w:sz w:val="28"/>
          <w:szCs w:val="28"/>
        </w:rPr>
        <w:t xml:space="preserve">                        </w:t>
      </w:r>
      <w:r w:rsidR="008B0258" w:rsidRPr="00F568DD">
        <w:rPr>
          <w:b/>
          <w:i/>
          <w:sz w:val="28"/>
          <w:szCs w:val="28"/>
        </w:rPr>
        <w:t>3.Промышленное производство</w:t>
      </w:r>
    </w:p>
    <w:p w:rsidR="000D0C94" w:rsidRDefault="000D0C94" w:rsidP="008B0258">
      <w:pPr>
        <w:pStyle w:val="Default"/>
        <w:keepNext/>
        <w:ind w:firstLine="709"/>
        <w:jc w:val="both"/>
        <w:rPr>
          <w:sz w:val="28"/>
          <w:szCs w:val="28"/>
        </w:rPr>
      </w:pPr>
    </w:p>
    <w:p w:rsidR="005B5A02" w:rsidRPr="008B0258" w:rsidRDefault="005B5A02" w:rsidP="008B0258">
      <w:pPr>
        <w:pStyle w:val="Default"/>
        <w:keepNext/>
        <w:ind w:firstLine="709"/>
        <w:jc w:val="both"/>
        <w:rPr>
          <w:sz w:val="28"/>
          <w:szCs w:val="28"/>
        </w:rPr>
      </w:pPr>
      <w:proofErr w:type="gramStart"/>
      <w:r w:rsidRPr="008B0258">
        <w:rPr>
          <w:sz w:val="28"/>
          <w:szCs w:val="28"/>
        </w:rPr>
        <w:t>В районе зарегистрированы 17 предприя</w:t>
      </w:r>
      <w:r w:rsidR="007817BF">
        <w:rPr>
          <w:sz w:val="28"/>
          <w:szCs w:val="28"/>
        </w:rPr>
        <w:t xml:space="preserve">тий и 2 ИП по добыче песчаной  </w:t>
      </w:r>
      <w:r w:rsidRPr="008B0258">
        <w:rPr>
          <w:sz w:val="28"/>
          <w:szCs w:val="28"/>
        </w:rPr>
        <w:t>гравийной смеси (все они обладают земельными участками на правах аренды для осуществления своей деятельности), функционирует 1 предприятие по производству железобетонных изделий,</w:t>
      </w:r>
      <w:r w:rsidR="00254DB2" w:rsidRPr="008B0258">
        <w:rPr>
          <w:sz w:val="28"/>
          <w:szCs w:val="28"/>
        </w:rPr>
        <w:t xml:space="preserve"> </w:t>
      </w:r>
      <w:r w:rsidRPr="008B0258">
        <w:rPr>
          <w:sz w:val="28"/>
          <w:szCs w:val="28"/>
        </w:rPr>
        <w:t>6 предприятий коммунального комплекса</w:t>
      </w:r>
      <w:r w:rsidR="00254DB2" w:rsidRPr="008B0258">
        <w:rPr>
          <w:sz w:val="28"/>
          <w:szCs w:val="28"/>
        </w:rPr>
        <w:t xml:space="preserve">, </w:t>
      </w:r>
      <w:r w:rsidR="00706EC2" w:rsidRPr="008B0258">
        <w:rPr>
          <w:sz w:val="28"/>
          <w:szCs w:val="28"/>
        </w:rPr>
        <w:t xml:space="preserve">4 </w:t>
      </w:r>
      <w:r w:rsidR="007E5651" w:rsidRPr="008B0258">
        <w:rPr>
          <w:sz w:val="28"/>
          <w:szCs w:val="28"/>
        </w:rPr>
        <w:t>пре</w:t>
      </w:r>
      <w:r w:rsidR="007817BF">
        <w:rPr>
          <w:sz w:val="28"/>
          <w:szCs w:val="28"/>
        </w:rPr>
        <w:t>дпринимателя по</w:t>
      </w:r>
      <w:r w:rsidR="007E5651" w:rsidRPr="008B0258">
        <w:rPr>
          <w:sz w:val="28"/>
          <w:szCs w:val="28"/>
        </w:rPr>
        <w:t xml:space="preserve"> </w:t>
      </w:r>
      <w:r w:rsidR="007817BF">
        <w:rPr>
          <w:sz w:val="28"/>
          <w:szCs w:val="28"/>
        </w:rPr>
        <w:t>обработке древесины и производству</w:t>
      </w:r>
      <w:r w:rsidR="00706EC2" w:rsidRPr="008B0258">
        <w:rPr>
          <w:sz w:val="28"/>
          <w:szCs w:val="28"/>
        </w:rPr>
        <w:t xml:space="preserve"> изделий </w:t>
      </w:r>
      <w:r w:rsidR="00706EC2" w:rsidRPr="008B0258">
        <w:rPr>
          <w:sz w:val="28"/>
          <w:szCs w:val="28"/>
        </w:rPr>
        <w:lastRenderedPageBreak/>
        <w:t xml:space="preserve">из дерева, </w:t>
      </w:r>
      <w:r w:rsidR="00260966" w:rsidRPr="008B0258">
        <w:rPr>
          <w:sz w:val="28"/>
          <w:szCs w:val="28"/>
        </w:rPr>
        <w:t xml:space="preserve">1 предприятие по производству асфальтобетонных смесей, </w:t>
      </w:r>
      <w:r w:rsidR="00254DB2" w:rsidRPr="008B0258">
        <w:rPr>
          <w:sz w:val="28"/>
          <w:szCs w:val="28"/>
        </w:rPr>
        <w:t xml:space="preserve">а также 3 </w:t>
      </w:r>
      <w:r w:rsidR="00650B15" w:rsidRPr="008B0258">
        <w:rPr>
          <w:sz w:val="28"/>
          <w:szCs w:val="28"/>
        </w:rPr>
        <w:t>предприятия</w:t>
      </w:r>
      <w:r w:rsidR="007817BF">
        <w:rPr>
          <w:sz w:val="28"/>
          <w:szCs w:val="28"/>
        </w:rPr>
        <w:t xml:space="preserve"> по производству</w:t>
      </w:r>
      <w:r w:rsidR="00254DB2" w:rsidRPr="008B0258">
        <w:rPr>
          <w:sz w:val="28"/>
          <w:szCs w:val="28"/>
        </w:rPr>
        <w:t xml:space="preserve"> бетона</w:t>
      </w:r>
      <w:r w:rsidR="00706EC2" w:rsidRPr="008B0258">
        <w:rPr>
          <w:sz w:val="28"/>
          <w:szCs w:val="28"/>
        </w:rPr>
        <w:t xml:space="preserve">. </w:t>
      </w:r>
      <w:proofErr w:type="gramEnd"/>
    </w:p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Объем отгруженных товаров собственного производства, выполненных </w:t>
      </w:r>
      <w:r w:rsidRPr="00A3501F">
        <w:rPr>
          <w:sz w:val="28"/>
          <w:szCs w:val="28"/>
        </w:rPr>
        <w:t xml:space="preserve">работ и услуг собственными силами предприятиями </w:t>
      </w:r>
      <w:r w:rsidRPr="00653E48">
        <w:rPr>
          <w:sz w:val="28"/>
          <w:szCs w:val="28"/>
        </w:rPr>
        <w:t>промышленности за 201</w:t>
      </w:r>
      <w:r w:rsidR="00653E48" w:rsidRPr="00653E48">
        <w:rPr>
          <w:sz w:val="28"/>
          <w:szCs w:val="28"/>
        </w:rPr>
        <w:t>7</w:t>
      </w:r>
      <w:r w:rsidRPr="00B83E06">
        <w:rPr>
          <w:sz w:val="28"/>
          <w:szCs w:val="28"/>
        </w:rPr>
        <w:t xml:space="preserve"> год вырос на </w:t>
      </w:r>
      <w:r w:rsidR="00653E48">
        <w:rPr>
          <w:sz w:val="28"/>
          <w:szCs w:val="28"/>
        </w:rPr>
        <w:t>14,7</w:t>
      </w:r>
      <w:r w:rsidRPr="00B83E06">
        <w:rPr>
          <w:sz w:val="28"/>
          <w:szCs w:val="28"/>
        </w:rPr>
        <w:t xml:space="preserve"> проц. к соответствующему показателю предыдущего и составил – в сумме </w:t>
      </w:r>
      <w:r w:rsidR="00653E48">
        <w:rPr>
          <w:sz w:val="28"/>
          <w:szCs w:val="28"/>
        </w:rPr>
        <w:t>1920,0</w:t>
      </w:r>
      <w:r w:rsidRPr="00B83E06">
        <w:rPr>
          <w:sz w:val="28"/>
          <w:szCs w:val="28"/>
        </w:rPr>
        <w:t xml:space="preserve"> млн. рублей</w:t>
      </w:r>
      <w:r w:rsidR="003A1C34">
        <w:rPr>
          <w:sz w:val="28"/>
          <w:szCs w:val="28"/>
        </w:rPr>
        <w:t>.</w:t>
      </w:r>
    </w:p>
    <w:p w:rsidR="009A1B87" w:rsidRDefault="005B5A02" w:rsidP="00CB5D6B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В период с 201</w:t>
      </w:r>
      <w:r w:rsidR="009559AE">
        <w:rPr>
          <w:sz w:val="28"/>
          <w:szCs w:val="28"/>
        </w:rPr>
        <w:t>8</w:t>
      </w:r>
      <w:r w:rsidRPr="00B83E06">
        <w:rPr>
          <w:sz w:val="28"/>
          <w:szCs w:val="28"/>
        </w:rPr>
        <w:t xml:space="preserve"> года до 20</w:t>
      </w:r>
      <w:r w:rsidR="00CB5D6B">
        <w:rPr>
          <w:sz w:val="28"/>
          <w:szCs w:val="28"/>
        </w:rPr>
        <w:t>20</w:t>
      </w:r>
      <w:r w:rsidRPr="00B83E06">
        <w:rPr>
          <w:sz w:val="28"/>
          <w:szCs w:val="28"/>
        </w:rPr>
        <w:t xml:space="preserve"> года прогнозируется стабильная динамика роста объемных показателей по промышленности  и к 20</w:t>
      </w:r>
      <w:r w:rsidR="00B33B2C">
        <w:rPr>
          <w:sz w:val="28"/>
          <w:szCs w:val="28"/>
        </w:rPr>
        <w:t>20</w:t>
      </w:r>
      <w:r w:rsidRPr="00B83E06">
        <w:rPr>
          <w:sz w:val="28"/>
          <w:szCs w:val="28"/>
        </w:rPr>
        <w:t xml:space="preserve"> году </w:t>
      </w:r>
      <w:r w:rsidR="00A3501F">
        <w:rPr>
          <w:sz w:val="28"/>
          <w:szCs w:val="28"/>
        </w:rPr>
        <w:t xml:space="preserve">они </w:t>
      </w:r>
      <w:r w:rsidRPr="00B83E06">
        <w:rPr>
          <w:sz w:val="28"/>
          <w:szCs w:val="28"/>
        </w:rPr>
        <w:t xml:space="preserve">составят </w:t>
      </w:r>
      <w:r w:rsidR="00A477E5">
        <w:rPr>
          <w:sz w:val="28"/>
          <w:szCs w:val="28"/>
        </w:rPr>
        <w:t>25</w:t>
      </w:r>
      <w:r w:rsidR="00B33B2C">
        <w:rPr>
          <w:sz w:val="28"/>
          <w:szCs w:val="28"/>
        </w:rPr>
        <w:t>82</w:t>
      </w:r>
      <w:r w:rsidR="000220FA">
        <w:rPr>
          <w:sz w:val="28"/>
          <w:szCs w:val="28"/>
        </w:rPr>
        <w:t>,0</w:t>
      </w:r>
      <w:r w:rsidRPr="00B83E06">
        <w:rPr>
          <w:sz w:val="28"/>
          <w:szCs w:val="28"/>
        </w:rPr>
        <w:t xml:space="preserve"> млн. рублей против </w:t>
      </w:r>
      <w:r w:rsidR="009559AE">
        <w:rPr>
          <w:sz w:val="28"/>
          <w:szCs w:val="28"/>
        </w:rPr>
        <w:t>1674,9</w:t>
      </w:r>
      <w:r w:rsidRPr="00B83E06">
        <w:rPr>
          <w:sz w:val="28"/>
          <w:szCs w:val="28"/>
        </w:rPr>
        <w:t xml:space="preserve"> млн. рублей  в  201</w:t>
      </w:r>
      <w:r w:rsidR="009559AE">
        <w:rPr>
          <w:sz w:val="28"/>
          <w:szCs w:val="28"/>
        </w:rPr>
        <w:t>6</w:t>
      </w:r>
      <w:r w:rsidRPr="00B83E06">
        <w:rPr>
          <w:sz w:val="28"/>
          <w:szCs w:val="28"/>
        </w:rPr>
        <w:t>году.</w:t>
      </w:r>
    </w:p>
    <w:p w:rsidR="009A1B87" w:rsidRPr="00B83E06" w:rsidRDefault="009A1B87" w:rsidP="00B33B2C">
      <w:pPr>
        <w:pStyle w:val="Default"/>
        <w:keepNext/>
        <w:jc w:val="both"/>
        <w:rPr>
          <w:sz w:val="28"/>
          <w:szCs w:val="28"/>
        </w:rPr>
      </w:pPr>
    </w:p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78" w:type="dxa"/>
        <w:tblInd w:w="93" w:type="dxa"/>
        <w:tblLook w:val="04A0"/>
      </w:tblPr>
      <w:tblGrid>
        <w:gridCol w:w="2402"/>
        <w:gridCol w:w="1457"/>
        <w:gridCol w:w="1223"/>
        <w:gridCol w:w="1192"/>
        <w:gridCol w:w="1192"/>
        <w:gridCol w:w="1204"/>
        <w:gridCol w:w="1108"/>
      </w:tblGrid>
      <w:tr w:rsidR="005B5A02" w:rsidRPr="00B808DF" w:rsidTr="00071302">
        <w:trPr>
          <w:trHeight w:val="36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Показатели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Единица измерения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отчет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</w:pPr>
            <w:r w:rsidRPr="000220FA">
              <w:t>оценка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02" w:rsidRPr="000220FA" w:rsidRDefault="005B5A02" w:rsidP="000220FA">
            <w:pPr>
              <w:pStyle w:val="Default"/>
              <w:keepNext/>
              <w:ind w:firstLine="709"/>
            </w:pPr>
            <w:r w:rsidRPr="000220FA">
              <w:t>прогноз</w:t>
            </w:r>
          </w:p>
        </w:tc>
      </w:tr>
      <w:tr w:rsidR="000220FA" w:rsidRPr="00B808DF" w:rsidTr="00071302">
        <w:trPr>
          <w:trHeight w:val="4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0220FA">
            <w:pPr>
              <w:pStyle w:val="Default"/>
              <w:keepNext/>
              <w:ind w:firstLine="709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0220FA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0FA" w:rsidRPr="000220FA" w:rsidRDefault="000220FA" w:rsidP="007358E5">
            <w:pPr>
              <w:pStyle w:val="Default"/>
              <w:keepNext/>
              <w:jc w:val="center"/>
            </w:pPr>
            <w:r w:rsidRPr="000220FA">
              <w:t>201</w:t>
            </w:r>
            <w:r w:rsidR="00CB5D6B">
              <w:t>6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0FA" w:rsidRPr="000220FA" w:rsidRDefault="000220FA" w:rsidP="00CB5D6B">
            <w:pPr>
              <w:pStyle w:val="Default"/>
              <w:keepNext/>
              <w:jc w:val="center"/>
            </w:pPr>
            <w:r w:rsidRPr="000220FA">
              <w:t>201</w:t>
            </w:r>
            <w:r w:rsidR="00CB5D6B">
              <w:t>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CB5D6B">
            <w:pPr>
              <w:pStyle w:val="Default"/>
              <w:keepNext/>
              <w:jc w:val="center"/>
            </w:pPr>
            <w:r w:rsidRPr="000220FA">
              <w:t>201</w:t>
            </w:r>
            <w:r w:rsidR="00CB5D6B">
              <w:t>8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CB5D6B">
            <w:pPr>
              <w:pStyle w:val="Default"/>
              <w:keepNext/>
              <w:jc w:val="center"/>
            </w:pPr>
            <w:r w:rsidRPr="000220FA">
              <w:t>201</w:t>
            </w:r>
            <w:r w:rsidR="00CB5D6B">
              <w:t>9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FA" w:rsidRPr="000220FA" w:rsidRDefault="000220FA" w:rsidP="00CB5D6B">
            <w:pPr>
              <w:pStyle w:val="Default"/>
              <w:keepNext/>
              <w:jc w:val="center"/>
            </w:pPr>
            <w:r w:rsidRPr="000220FA">
              <w:t>20</w:t>
            </w:r>
            <w:r w:rsidR="00CB5D6B">
              <w:t>20</w:t>
            </w:r>
          </w:p>
        </w:tc>
      </w:tr>
      <w:tr w:rsidR="000220FA" w:rsidRPr="00B808DF" w:rsidTr="00071302">
        <w:trPr>
          <w:trHeight w:val="276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151F3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FA" w:rsidRPr="000220FA" w:rsidRDefault="000220FA" w:rsidP="00B808DF">
            <w:pPr>
              <w:pStyle w:val="Default"/>
              <w:keepNext/>
              <w:ind w:firstLine="709"/>
              <w:jc w:val="both"/>
            </w:pPr>
          </w:p>
        </w:tc>
      </w:tr>
      <w:tr w:rsidR="000220FA" w:rsidRPr="00B808DF" w:rsidTr="00071302">
        <w:trPr>
          <w:trHeight w:val="42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B151F3">
            <w:pPr>
              <w:pStyle w:val="Default"/>
              <w:keepNext/>
            </w:pPr>
            <w:r w:rsidRPr="000220FA">
              <w:t> Промышленное производство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B151F3">
            <w:pPr>
              <w:pStyle w:val="Default"/>
              <w:keepNext/>
              <w:ind w:firstLine="709"/>
            </w:pPr>
            <w:r w:rsidRPr="000220FA">
              <w:t> </w:t>
            </w:r>
          </w:p>
          <w:p w:rsidR="000220FA" w:rsidRPr="000220FA" w:rsidRDefault="000220FA" w:rsidP="00B151F3">
            <w:pPr>
              <w:pStyle w:val="Default"/>
              <w:keepNext/>
            </w:pPr>
            <w:r w:rsidRPr="000220FA">
              <w:t xml:space="preserve">млн. руб. </w:t>
            </w:r>
          </w:p>
          <w:p w:rsidR="000220FA" w:rsidRPr="000220FA" w:rsidRDefault="000220FA" w:rsidP="00B151F3">
            <w:pPr>
              <w:pStyle w:val="Default"/>
              <w:keepNext/>
              <w:ind w:firstLine="709"/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CB5D6B" w:rsidP="007358E5">
            <w:pPr>
              <w:pStyle w:val="Default"/>
              <w:keepNext/>
              <w:jc w:val="right"/>
            </w:pPr>
            <w:r>
              <w:t>1674,9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CB5D6B" w:rsidP="007358E5">
            <w:pPr>
              <w:pStyle w:val="Default"/>
              <w:keepNext/>
              <w:jc w:val="right"/>
            </w:pPr>
            <w:r>
              <w:t>1920,0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0220FA" w:rsidP="00DE2B21">
            <w:pPr>
              <w:pStyle w:val="Default"/>
              <w:keepNext/>
              <w:jc w:val="right"/>
            </w:pPr>
            <w:r w:rsidRPr="000220FA">
              <w:t> </w:t>
            </w:r>
            <w:r w:rsidR="00DE2B21">
              <w:t>2120,0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DE2B21" w:rsidP="007358E5">
            <w:pPr>
              <w:pStyle w:val="Default"/>
              <w:keepNext/>
              <w:jc w:val="right"/>
            </w:pPr>
            <w:r>
              <w:t>2337</w:t>
            </w:r>
            <w:r w:rsidR="00CB5D6B">
              <w:t>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A" w:rsidRPr="000220FA" w:rsidRDefault="00DE2B21" w:rsidP="007358E5">
            <w:pPr>
              <w:pStyle w:val="Default"/>
              <w:keepNext/>
              <w:jc w:val="right"/>
            </w:pPr>
            <w:r>
              <w:t>25</w:t>
            </w:r>
            <w:r w:rsidR="00CB5D6B">
              <w:t>82</w:t>
            </w:r>
            <w:r w:rsidR="000220FA">
              <w:t>,0</w:t>
            </w:r>
          </w:p>
        </w:tc>
      </w:tr>
    </w:tbl>
    <w:p w:rsidR="005B5A02" w:rsidRPr="00B83E06" w:rsidRDefault="005B5A02" w:rsidP="005B5A02">
      <w:pPr>
        <w:pStyle w:val="Default"/>
        <w:keepNext/>
        <w:ind w:firstLine="709"/>
        <w:jc w:val="both"/>
        <w:rPr>
          <w:sz w:val="28"/>
          <w:szCs w:val="28"/>
        </w:rPr>
      </w:pPr>
    </w:p>
    <w:p w:rsidR="00CB5D6B" w:rsidRPr="00B840D2" w:rsidRDefault="00CB5D6B" w:rsidP="00CB5D6B">
      <w:pPr>
        <w:pStyle w:val="Default"/>
        <w:keepNext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Сельское хозяйство</w:t>
      </w:r>
    </w:p>
    <w:p w:rsidR="0077226D" w:rsidRDefault="0077226D" w:rsidP="00CB5D6B">
      <w:pPr>
        <w:pStyle w:val="Default"/>
        <w:keepNext/>
        <w:ind w:firstLine="709"/>
        <w:jc w:val="both"/>
        <w:rPr>
          <w:sz w:val="28"/>
          <w:szCs w:val="28"/>
        </w:rPr>
      </w:pPr>
    </w:p>
    <w:p w:rsidR="00CB5D6B" w:rsidRPr="00B83E06" w:rsidRDefault="00CB5D6B" w:rsidP="00CB5D6B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t>Сельское хозяйство</w:t>
      </w:r>
      <w:r w:rsidRPr="00B83E06">
        <w:rPr>
          <w:sz w:val="28"/>
          <w:szCs w:val="28"/>
        </w:rPr>
        <w:t xml:space="preserve"> является одной из базовых отраслей экономики района, в аграрном секторе трудятся около трети занятых в экономике. Основную долю в общем объеме производства сельскохозяйственной продукции составляют хозяйства населения  </w:t>
      </w:r>
      <w:r w:rsidR="00A3501F">
        <w:rPr>
          <w:sz w:val="28"/>
          <w:szCs w:val="28"/>
        </w:rPr>
        <w:t xml:space="preserve">- </w:t>
      </w:r>
      <w:r w:rsidRPr="00B83E06">
        <w:rPr>
          <w:sz w:val="28"/>
          <w:szCs w:val="28"/>
        </w:rPr>
        <w:t>около 75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Pr="00B83E06">
        <w:rPr>
          <w:sz w:val="28"/>
          <w:szCs w:val="28"/>
        </w:rPr>
        <w:t>, фермерские хозяйства -18,0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Pr="00B83E06">
        <w:rPr>
          <w:sz w:val="28"/>
          <w:szCs w:val="28"/>
        </w:rPr>
        <w:t>,</w:t>
      </w:r>
      <w:r w:rsidR="00330441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 сельскохозяйственные организации – 7,0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</w:p>
    <w:p w:rsidR="00CB5D6B" w:rsidRPr="00B83E06" w:rsidRDefault="00E44C6A" w:rsidP="00CB5D6B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в районе</w:t>
      </w:r>
      <w:r w:rsidR="00CB5D6B" w:rsidRPr="00B83E06">
        <w:rPr>
          <w:sz w:val="28"/>
          <w:szCs w:val="28"/>
        </w:rPr>
        <w:t xml:space="preserve"> представлено животноводством и растениеводством. Животноводство ориентировано, прежде всего, на удовлетворение продовольственных нужд местного населения, а также на обеспечение сырьем (шерсть, кожевенное сырье) товаропроизводителей как внутри республики, так и за ее пределами. Основными производителями картофеля, овощей, плодов и ягод являются хозяйства населения и фермерские хозяйства. </w:t>
      </w:r>
    </w:p>
    <w:p w:rsidR="00CB5D6B" w:rsidRPr="00B83E06" w:rsidRDefault="00E44C6A" w:rsidP="00E44C6A">
      <w:pPr>
        <w:pStyle w:val="Default"/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CB5D6B" w:rsidRPr="002A3F15">
        <w:rPr>
          <w:sz w:val="28"/>
          <w:szCs w:val="28"/>
        </w:rPr>
        <w:t xml:space="preserve">территории района осуществляют деятельность </w:t>
      </w:r>
      <w:r w:rsidR="00CB5D6B" w:rsidRPr="0025070F">
        <w:rPr>
          <w:sz w:val="28"/>
          <w:szCs w:val="28"/>
        </w:rPr>
        <w:t>17</w:t>
      </w:r>
      <w:r w:rsidR="00CB5D6B">
        <w:rPr>
          <w:sz w:val="28"/>
          <w:szCs w:val="28"/>
        </w:rPr>
        <w:t xml:space="preserve">  сельхозпредприятий, 71 КФХ (сдавших отчеты в ЦСУ), и </w:t>
      </w:r>
      <w:r w:rsidR="00CB5D6B" w:rsidRPr="002A3F15">
        <w:rPr>
          <w:sz w:val="28"/>
          <w:szCs w:val="28"/>
        </w:rPr>
        <w:t xml:space="preserve"> ЛПХ</w:t>
      </w:r>
      <w:r w:rsidR="00CB5D6B">
        <w:rPr>
          <w:sz w:val="28"/>
          <w:szCs w:val="28"/>
        </w:rPr>
        <w:t xml:space="preserve"> 13 населенных пунктов,</w:t>
      </w:r>
      <w:r w:rsidR="00CB5D6B" w:rsidRPr="00B83E06">
        <w:rPr>
          <w:sz w:val="28"/>
          <w:szCs w:val="28"/>
        </w:rPr>
        <w:t xml:space="preserve"> 2 молочных завода,</w:t>
      </w:r>
      <w:r w:rsidR="00CB5D6B">
        <w:rPr>
          <w:sz w:val="28"/>
          <w:szCs w:val="28"/>
        </w:rPr>
        <w:t xml:space="preserve"> 4 цеха по переработке молока (КФХ «</w:t>
      </w:r>
      <w:proofErr w:type="spellStart"/>
      <w:r w:rsidR="00CB5D6B">
        <w:rPr>
          <w:sz w:val="28"/>
          <w:szCs w:val="28"/>
        </w:rPr>
        <w:t>Мурад</w:t>
      </w:r>
      <w:proofErr w:type="spellEnd"/>
      <w:r w:rsidR="00CB5D6B">
        <w:rPr>
          <w:sz w:val="28"/>
          <w:szCs w:val="28"/>
        </w:rPr>
        <w:t>»,  КФХ «</w:t>
      </w:r>
      <w:proofErr w:type="spellStart"/>
      <w:r w:rsidR="00CB5D6B">
        <w:rPr>
          <w:sz w:val="28"/>
          <w:szCs w:val="28"/>
        </w:rPr>
        <w:t>Иман</w:t>
      </w:r>
      <w:proofErr w:type="spellEnd"/>
      <w:r w:rsidR="00CB5D6B">
        <w:rPr>
          <w:sz w:val="28"/>
          <w:szCs w:val="28"/>
        </w:rPr>
        <w:t>», КФХ «</w:t>
      </w:r>
      <w:proofErr w:type="spellStart"/>
      <w:r w:rsidR="00CB5D6B">
        <w:rPr>
          <w:sz w:val="28"/>
          <w:szCs w:val="28"/>
        </w:rPr>
        <w:t>Гасандибиров</w:t>
      </w:r>
      <w:proofErr w:type="spellEnd"/>
      <w:r w:rsidR="00CB5D6B">
        <w:rPr>
          <w:sz w:val="28"/>
          <w:szCs w:val="28"/>
        </w:rPr>
        <w:t xml:space="preserve"> Марат», СПК «Руслан»)</w:t>
      </w:r>
      <w:r w:rsidR="00CB5D6B" w:rsidRPr="00B83E06">
        <w:rPr>
          <w:sz w:val="28"/>
          <w:szCs w:val="28"/>
        </w:rPr>
        <w:t xml:space="preserve">, </w:t>
      </w:r>
      <w:r w:rsidR="00CB5D6B">
        <w:rPr>
          <w:sz w:val="28"/>
          <w:szCs w:val="28"/>
        </w:rPr>
        <w:t xml:space="preserve"> 2 консервных завода, 1 цех по переработ</w:t>
      </w:r>
      <w:r>
        <w:rPr>
          <w:sz w:val="28"/>
          <w:szCs w:val="28"/>
        </w:rPr>
        <w:t>ке мяса (СПК им.У.Буйнакского),</w:t>
      </w:r>
      <w:r w:rsidR="00CB5D6B">
        <w:rPr>
          <w:sz w:val="28"/>
          <w:szCs w:val="28"/>
        </w:rPr>
        <w:t xml:space="preserve"> 1 цех по переработке рыбы (СПК «Источник»).</w:t>
      </w:r>
      <w:proofErr w:type="gramEnd"/>
    </w:p>
    <w:p w:rsidR="00CB5D6B" w:rsidRPr="004A5A07" w:rsidRDefault="00CB5D6B" w:rsidP="00E44C6A">
      <w:pPr>
        <w:pStyle w:val="Default"/>
        <w:keepNext/>
        <w:ind w:firstLine="709"/>
        <w:jc w:val="both"/>
        <w:rPr>
          <w:sz w:val="28"/>
          <w:szCs w:val="28"/>
        </w:rPr>
      </w:pPr>
      <w:proofErr w:type="gramStart"/>
      <w:r w:rsidRPr="00B83E06">
        <w:rPr>
          <w:sz w:val="28"/>
          <w:szCs w:val="28"/>
        </w:rPr>
        <w:t xml:space="preserve">В рамках реализации мероприятий государственной программы РД «Развитие сельского хозяйства и регулирования рынков сельскохозяйственной продукции, </w:t>
      </w:r>
      <w:r w:rsidRPr="004A5A07">
        <w:rPr>
          <w:sz w:val="28"/>
          <w:szCs w:val="28"/>
        </w:rPr>
        <w:t>сырья и продовольствия на 2014-2020 годы» на поддержку отдельных отра</w:t>
      </w:r>
      <w:r>
        <w:rPr>
          <w:sz w:val="28"/>
          <w:szCs w:val="28"/>
        </w:rPr>
        <w:t>слей АПК за 9 месяцев  2017 году профинансировано 69</w:t>
      </w:r>
      <w:r w:rsidRPr="004A5A07">
        <w:rPr>
          <w:sz w:val="28"/>
          <w:szCs w:val="28"/>
        </w:rPr>
        <w:t xml:space="preserve"> млн.</w:t>
      </w:r>
      <w:r>
        <w:rPr>
          <w:sz w:val="28"/>
          <w:szCs w:val="28"/>
        </w:rPr>
        <w:t>511 тыс.</w:t>
      </w:r>
      <w:r w:rsidRPr="004A5A07">
        <w:rPr>
          <w:sz w:val="28"/>
          <w:szCs w:val="28"/>
        </w:rPr>
        <w:t xml:space="preserve"> руб., в том числ</w:t>
      </w:r>
      <w:r>
        <w:rPr>
          <w:sz w:val="28"/>
          <w:szCs w:val="28"/>
        </w:rPr>
        <w:t>е из федерального бюджета – 66</w:t>
      </w:r>
      <w:r w:rsidRPr="004A5A07">
        <w:rPr>
          <w:sz w:val="28"/>
          <w:szCs w:val="28"/>
        </w:rPr>
        <w:t xml:space="preserve"> млн. </w:t>
      </w:r>
      <w:r>
        <w:rPr>
          <w:sz w:val="28"/>
          <w:szCs w:val="28"/>
        </w:rPr>
        <w:t>998 тыс.</w:t>
      </w:r>
      <w:r w:rsidR="00075F44">
        <w:rPr>
          <w:sz w:val="28"/>
          <w:szCs w:val="28"/>
        </w:rPr>
        <w:t xml:space="preserve"> </w:t>
      </w:r>
      <w:r w:rsidRPr="004A5A07">
        <w:rPr>
          <w:sz w:val="28"/>
          <w:szCs w:val="28"/>
        </w:rPr>
        <w:t>руб.,</w:t>
      </w:r>
      <w:r>
        <w:rPr>
          <w:sz w:val="28"/>
          <w:szCs w:val="28"/>
        </w:rPr>
        <w:t xml:space="preserve"> республиканского бюджета – 2 </w:t>
      </w:r>
      <w:r w:rsidRPr="004A5A07">
        <w:rPr>
          <w:sz w:val="28"/>
          <w:szCs w:val="28"/>
        </w:rPr>
        <w:t xml:space="preserve">млн. </w:t>
      </w:r>
      <w:r>
        <w:rPr>
          <w:sz w:val="28"/>
          <w:szCs w:val="28"/>
        </w:rPr>
        <w:t>513 тыс.</w:t>
      </w:r>
      <w:r w:rsidR="00A220E8">
        <w:rPr>
          <w:sz w:val="28"/>
          <w:szCs w:val="28"/>
        </w:rPr>
        <w:t xml:space="preserve">  </w:t>
      </w:r>
      <w:r w:rsidRPr="004A5A07">
        <w:rPr>
          <w:sz w:val="28"/>
          <w:szCs w:val="28"/>
        </w:rPr>
        <w:t xml:space="preserve">рублей.     </w:t>
      </w:r>
      <w:proofErr w:type="gramEnd"/>
    </w:p>
    <w:p w:rsidR="00CB5D6B" w:rsidRPr="008219DA" w:rsidRDefault="00CB5D6B" w:rsidP="00E44C6A">
      <w:pPr>
        <w:pStyle w:val="Default"/>
        <w:keepNext/>
        <w:ind w:firstLine="709"/>
        <w:jc w:val="both"/>
        <w:rPr>
          <w:sz w:val="28"/>
          <w:szCs w:val="28"/>
        </w:rPr>
      </w:pPr>
      <w:r w:rsidRPr="008219DA">
        <w:rPr>
          <w:sz w:val="28"/>
          <w:szCs w:val="28"/>
          <w:u w:val="single"/>
        </w:rPr>
        <w:t>Предварительно,</w:t>
      </w:r>
      <w:r w:rsidRPr="008219DA">
        <w:rPr>
          <w:sz w:val="28"/>
          <w:szCs w:val="28"/>
        </w:rPr>
        <w:t xml:space="preserve"> индекс производства продукции сельского хозяйства за 2017</w:t>
      </w:r>
      <w:r>
        <w:rPr>
          <w:sz w:val="28"/>
          <w:szCs w:val="28"/>
        </w:rPr>
        <w:t xml:space="preserve"> год составил 115,4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Pr="008219DA">
        <w:rPr>
          <w:sz w:val="28"/>
          <w:szCs w:val="28"/>
        </w:rPr>
        <w:t>, в том числе растениеводство</w:t>
      </w:r>
      <w:r>
        <w:rPr>
          <w:sz w:val="28"/>
          <w:szCs w:val="28"/>
        </w:rPr>
        <w:t xml:space="preserve"> – 112,9 </w:t>
      </w:r>
      <w:r w:rsidR="00911C50">
        <w:rPr>
          <w:sz w:val="28"/>
          <w:szCs w:val="28"/>
        </w:rPr>
        <w:t>проц.</w:t>
      </w:r>
      <w:r>
        <w:rPr>
          <w:sz w:val="28"/>
          <w:szCs w:val="28"/>
        </w:rPr>
        <w:t>, животноводство – 121,0</w:t>
      </w:r>
      <w:r w:rsidR="00330441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</w:p>
    <w:p w:rsidR="00CB5D6B" w:rsidRPr="004A5A07" w:rsidRDefault="00CB5D6B" w:rsidP="00E44C6A">
      <w:pPr>
        <w:pStyle w:val="Default"/>
        <w:keepNext/>
        <w:ind w:firstLine="709"/>
        <w:jc w:val="both"/>
        <w:rPr>
          <w:sz w:val="28"/>
          <w:szCs w:val="28"/>
        </w:rPr>
      </w:pPr>
      <w:r w:rsidRPr="008219DA">
        <w:rPr>
          <w:sz w:val="28"/>
          <w:szCs w:val="28"/>
        </w:rPr>
        <w:lastRenderedPageBreak/>
        <w:t xml:space="preserve">За 2017 год объем производства продукции растениеводства  </w:t>
      </w:r>
      <w:r w:rsidRPr="008219DA">
        <w:rPr>
          <w:sz w:val="28"/>
          <w:szCs w:val="28"/>
          <w:u w:val="single"/>
        </w:rPr>
        <w:t>предварительно</w:t>
      </w:r>
      <w:r w:rsidR="00E44C6A">
        <w:rPr>
          <w:sz w:val="28"/>
          <w:szCs w:val="28"/>
        </w:rPr>
        <w:t xml:space="preserve"> составил</w:t>
      </w:r>
      <w:r w:rsidR="00A220E8">
        <w:rPr>
          <w:sz w:val="28"/>
          <w:szCs w:val="28"/>
        </w:rPr>
        <w:t xml:space="preserve"> 3</w:t>
      </w:r>
      <w:r w:rsidRPr="008219DA">
        <w:rPr>
          <w:sz w:val="28"/>
          <w:szCs w:val="28"/>
        </w:rPr>
        <w:t>454,8 млн. руб., объем  производ</w:t>
      </w:r>
      <w:r w:rsidR="00E44C6A">
        <w:rPr>
          <w:sz w:val="28"/>
          <w:szCs w:val="28"/>
        </w:rPr>
        <w:t>ства продукции животноводства</w:t>
      </w:r>
      <w:r w:rsidRPr="008219DA">
        <w:rPr>
          <w:sz w:val="28"/>
          <w:szCs w:val="28"/>
        </w:rPr>
        <w:t xml:space="preserve"> составил 1</w:t>
      </w:r>
      <w:r>
        <w:rPr>
          <w:sz w:val="28"/>
          <w:szCs w:val="28"/>
        </w:rPr>
        <w:t>676,3</w:t>
      </w:r>
      <w:r w:rsidRPr="008219DA">
        <w:rPr>
          <w:sz w:val="28"/>
          <w:szCs w:val="28"/>
        </w:rPr>
        <w:t xml:space="preserve"> млн. руб. Общий объем продукции сельского хозяйст</w:t>
      </w:r>
      <w:r w:rsidR="00A17AD1">
        <w:rPr>
          <w:sz w:val="28"/>
          <w:szCs w:val="28"/>
        </w:rPr>
        <w:t>ва составил 5</w:t>
      </w:r>
      <w:r>
        <w:rPr>
          <w:sz w:val="28"/>
          <w:szCs w:val="28"/>
        </w:rPr>
        <w:t>131,1 млн. руб. (115,4</w:t>
      </w:r>
      <w:r w:rsidRPr="008219DA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Pr="008219DA">
        <w:rPr>
          <w:sz w:val="28"/>
          <w:szCs w:val="28"/>
        </w:rPr>
        <w:t xml:space="preserve"> к уровню 2016 года).</w:t>
      </w:r>
    </w:p>
    <w:p w:rsidR="00CB5D6B" w:rsidRDefault="00CB5D6B" w:rsidP="00E44C6A">
      <w:pPr>
        <w:pStyle w:val="Default"/>
        <w:keepNext/>
        <w:ind w:firstLine="709"/>
        <w:jc w:val="both"/>
        <w:rPr>
          <w:sz w:val="28"/>
          <w:szCs w:val="28"/>
        </w:rPr>
      </w:pPr>
      <w:r w:rsidRPr="004A5A07">
        <w:rPr>
          <w:sz w:val="28"/>
          <w:szCs w:val="28"/>
        </w:rPr>
        <w:t>В перспективе развитие сельского хозяйства будет характеризоваться динамикой роста. Среднегодовой темп роста в район</w:t>
      </w:r>
      <w:r>
        <w:rPr>
          <w:sz w:val="28"/>
          <w:szCs w:val="28"/>
        </w:rPr>
        <w:t>е в 2018-20</w:t>
      </w:r>
      <w:r w:rsidR="00A17A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годах составит 105</w:t>
      </w:r>
      <w:r w:rsidRPr="004A5A07">
        <w:rPr>
          <w:sz w:val="28"/>
          <w:szCs w:val="28"/>
        </w:rPr>
        <w:t xml:space="preserve">-107 </w:t>
      </w:r>
      <w:r w:rsidR="00911C50">
        <w:rPr>
          <w:sz w:val="28"/>
          <w:szCs w:val="28"/>
        </w:rPr>
        <w:t>проц.</w:t>
      </w:r>
      <w:r w:rsidRPr="00B83E06">
        <w:rPr>
          <w:sz w:val="28"/>
          <w:szCs w:val="28"/>
        </w:rPr>
        <w:t xml:space="preserve"> </w:t>
      </w:r>
    </w:p>
    <w:p w:rsidR="00CB5D6B" w:rsidRPr="00B83E06" w:rsidRDefault="00CB5D6B" w:rsidP="00CB5D6B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Рост производства продукции растениеводства прогнозируется за счет вовлечения в оборот неиспользуемой пашни, повышения эффективности ее использования путем предоставления на условиях аренды крестьянским (фермерским) и индивидуальным хозяйствам, улучшения плодородия почв, внедрения в производство передовых тех</w:t>
      </w:r>
      <w:bookmarkStart w:id="0" w:name="_GoBack"/>
      <w:bookmarkEnd w:id="0"/>
      <w:r w:rsidRPr="00B83E06">
        <w:rPr>
          <w:sz w:val="28"/>
          <w:szCs w:val="28"/>
        </w:rPr>
        <w:t xml:space="preserve">нологий и возделывания новых высокоурожайных сортов сельскохозяйственных культур. </w:t>
      </w:r>
    </w:p>
    <w:p w:rsidR="00CB5D6B" w:rsidRDefault="00CB5D6B" w:rsidP="00CB5D6B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 проведен комплекс</w:t>
      </w:r>
      <w:r w:rsidRPr="00B83E06">
        <w:rPr>
          <w:sz w:val="28"/>
          <w:szCs w:val="28"/>
        </w:rPr>
        <w:t xml:space="preserve"> мелиоративных мер</w:t>
      </w:r>
      <w:r>
        <w:rPr>
          <w:sz w:val="28"/>
          <w:szCs w:val="28"/>
        </w:rPr>
        <w:t xml:space="preserve">оприятий, в том числе: </w:t>
      </w:r>
      <w:proofErr w:type="gramStart"/>
      <w:r>
        <w:rPr>
          <w:sz w:val="28"/>
          <w:szCs w:val="28"/>
        </w:rPr>
        <w:t>СПК и</w:t>
      </w:r>
      <w:r w:rsidRPr="00E76C58">
        <w:rPr>
          <w:sz w:val="28"/>
          <w:szCs w:val="28"/>
        </w:rPr>
        <w:t>м.У.Буйнакского»</w:t>
      </w:r>
      <w:r>
        <w:rPr>
          <w:sz w:val="28"/>
          <w:szCs w:val="28"/>
        </w:rPr>
        <w:t xml:space="preserve"> на 11 млн. 256 тыс.</w:t>
      </w:r>
      <w:r w:rsidR="00A17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Pr="00E76C58">
        <w:rPr>
          <w:sz w:val="28"/>
          <w:szCs w:val="28"/>
        </w:rPr>
        <w:t>СПК «</w:t>
      </w:r>
      <w:proofErr w:type="spellStart"/>
      <w:r w:rsidRPr="00E76C58">
        <w:rPr>
          <w:sz w:val="28"/>
          <w:szCs w:val="28"/>
        </w:rPr>
        <w:t>Акнадинский</w:t>
      </w:r>
      <w:proofErr w:type="spellEnd"/>
      <w:r w:rsidRPr="00E76C58">
        <w:rPr>
          <w:sz w:val="28"/>
          <w:szCs w:val="28"/>
        </w:rPr>
        <w:t>»</w:t>
      </w:r>
      <w:r>
        <w:rPr>
          <w:sz w:val="28"/>
          <w:szCs w:val="28"/>
        </w:rPr>
        <w:t xml:space="preserve"> на 7 млн.</w:t>
      </w:r>
      <w:r w:rsidR="00A17A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ООО «Зимняя жемчужина» на сумму 7 млн.</w:t>
      </w:r>
      <w:r w:rsidR="00A17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proofErr w:type="gramEnd"/>
    </w:p>
    <w:p w:rsidR="00CB5D6B" w:rsidRPr="002B7C87" w:rsidRDefault="00CB5D6B" w:rsidP="00CB5D6B">
      <w:pPr>
        <w:pStyle w:val="Default"/>
        <w:keepNext/>
        <w:ind w:firstLine="709"/>
        <w:jc w:val="both"/>
        <w:rPr>
          <w:sz w:val="28"/>
          <w:szCs w:val="28"/>
        </w:rPr>
      </w:pPr>
      <w:r w:rsidRPr="002B7C87">
        <w:rPr>
          <w:sz w:val="28"/>
          <w:szCs w:val="28"/>
        </w:rPr>
        <w:t>Проведены мелиоративные работы по установке систем капельного орошения на виноградниках  в СПК им.</w:t>
      </w:r>
      <w:r w:rsidR="00A17AD1">
        <w:rPr>
          <w:sz w:val="28"/>
          <w:szCs w:val="28"/>
        </w:rPr>
        <w:t xml:space="preserve"> </w:t>
      </w:r>
      <w:r w:rsidRPr="002B7C87">
        <w:rPr>
          <w:sz w:val="28"/>
          <w:szCs w:val="28"/>
        </w:rPr>
        <w:t>Р.П.</w:t>
      </w:r>
      <w:r w:rsidR="00A17AD1">
        <w:rPr>
          <w:sz w:val="28"/>
          <w:szCs w:val="28"/>
        </w:rPr>
        <w:t xml:space="preserve"> </w:t>
      </w:r>
      <w:proofErr w:type="spellStart"/>
      <w:r w:rsidRPr="002B7C87">
        <w:rPr>
          <w:sz w:val="28"/>
          <w:szCs w:val="28"/>
        </w:rPr>
        <w:t>Аскерханова</w:t>
      </w:r>
      <w:proofErr w:type="spellEnd"/>
      <w:r>
        <w:rPr>
          <w:sz w:val="28"/>
          <w:szCs w:val="28"/>
        </w:rPr>
        <w:t xml:space="preserve"> на сумму 3 млн.</w:t>
      </w:r>
      <w:r w:rsidR="00A17A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B5D6B" w:rsidRPr="003A0E6A" w:rsidRDefault="00CB5D6B" w:rsidP="006E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E6A">
        <w:rPr>
          <w:rFonts w:ascii="Times New Roman" w:hAnsi="Times New Roman" w:cs="Times New Roman"/>
          <w:sz w:val="28"/>
          <w:szCs w:val="28"/>
        </w:rPr>
        <w:t xml:space="preserve">         Достигнуты и перевыполнены плановые показатели по закладке многолетн</w:t>
      </w:r>
      <w:r w:rsidR="001B3340">
        <w:rPr>
          <w:rFonts w:ascii="Times New Roman" w:hAnsi="Times New Roman" w:cs="Times New Roman"/>
          <w:sz w:val="28"/>
          <w:szCs w:val="28"/>
        </w:rPr>
        <w:t>их насаждений. При плане 100 га</w:t>
      </w:r>
      <w:r w:rsidRPr="003A0E6A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ажено 175</w:t>
      </w:r>
      <w:r w:rsidR="00330441">
        <w:rPr>
          <w:rFonts w:ascii="Times New Roman" w:hAnsi="Times New Roman" w:cs="Times New Roman"/>
          <w:sz w:val="28"/>
          <w:szCs w:val="28"/>
        </w:rPr>
        <w:t xml:space="preserve"> га садов (</w:t>
      </w:r>
      <w:r w:rsidRPr="003A0E6A">
        <w:rPr>
          <w:rFonts w:ascii="Times New Roman" w:hAnsi="Times New Roman" w:cs="Times New Roman"/>
          <w:sz w:val="28"/>
          <w:szCs w:val="28"/>
        </w:rPr>
        <w:t>ИП глава КФХ Магомедов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E6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3A0E6A">
        <w:rPr>
          <w:rFonts w:ascii="Times New Roman" w:hAnsi="Times New Roman" w:cs="Times New Roman"/>
          <w:sz w:val="28"/>
          <w:szCs w:val="28"/>
        </w:rPr>
        <w:t xml:space="preserve"> 10 га, КФХ </w:t>
      </w:r>
      <w:proofErr w:type="spellStart"/>
      <w:r w:rsidRPr="003A0E6A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Pr="003A0E6A">
        <w:rPr>
          <w:rFonts w:ascii="Times New Roman" w:hAnsi="Times New Roman" w:cs="Times New Roman"/>
          <w:sz w:val="28"/>
          <w:szCs w:val="28"/>
        </w:rPr>
        <w:t xml:space="preserve"> М.М -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4га, ИП –</w:t>
      </w:r>
      <w:r w:rsidR="00A17AD1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глава КФХ Гасанов Н.Г.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-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18,5 га, ООО «Кульзеб» -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117 га, КФХ «</w:t>
      </w:r>
      <w:proofErr w:type="spellStart"/>
      <w:r w:rsidRPr="003A0E6A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3A0E6A">
        <w:rPr>
          <w:rFonts w:ascii="Times New Roman" w:hAnsi="Times New Roman" w:cs="Times New Roman"/>
          <w:sz w:val="28"/>
          <w:szCs w:val="28"/>
        </w:rPr>
        <w:t>»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-</w:t>
      </w:r>
      <w:r w:rsidR="006E0B8B">
        <w:rPr>
          <w:rFonts w:ascii="Times New Roman" w:hAnsi="Times New Roman" w:cs="Times New Roman"/>
          <w:sz w:val="28"/>
          <w:szCs w:val="28"/>
        </w:rPr>
        <w:t xml:space="preserve"> </w:t>
      </w:r>
      <w:r w:rsidRPr="003A0E6A">
        <w:rPr>
          <w:rFonts w:ascii="Times New Roman" w:hAnsi="Times New Roman" w:cs="Times New Roman"/>
          <w:sz w:val="28"/>
          <w:szCs w:val="28"/>
        </w:rPr>
        <w:t>25 га</w:t>
      </w:r>
      <w:r>
        <w:rPr>
          <w:rFonts w:ascii="Times New Roman" w:hAnsi="Times New Roman" w:cs="Times New Roman"/>
          <w:sz w:val="28"/>
          <w:szCs w:val="28"/>
        </w:rPr>
        <w:t>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»-0,5 га</w:t>
      </w:r>
      <w:r w:rsidRPr="003A0E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D6B" w:rsidRPr="00C25086" w:rsidRDefault="00CB5D6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86">
        <w:rPr>
          <w:rFonts w:ascii="Times New Roman" w:hAnsi="Times New Roman" w:cs="Times New Roman"/>
          <w:sz w:val="28"/>
          <w:szCs w:val="28"/>
        </w:rPr>
        <w:t xml:space="preserve">          С целью развития овощеводства закрытого грунта, в районе </w:t>
      </w:r>
      <w:proofErr w:type="gramStart"/>
      <w:r w:rsidRPr="00C25086">
        <w:rPr>
          <w:rFonts w:ascii="Times New Roman" w:hAnsi="Times New Roman" w:cs="Times New Roman"/>
          <w:sz w:val="28"/>
          <w:szCs w:val="28"/>
        </w:rPr>
        <w:t>ведется строительство тепличного ком</w:t>
      </w:r>
      <w:r w:rsidR="001B3340">
        <w:rPr>
          <w:rFonts w:ascii="Times New Roman" w:hAnsi="Times New Roman" w:cs="Times New Roman"/>
          <w:sz w:val="28"/>
          <w:szCs w:val="28"/>
        </w:rPr>
        <w:t>плекса на площади 14 га в селе</w:t>
      </w:r>
      <w:r w:rsidR="00A17AD1">
        <w:rPr>
          <w:rFonts w:ascii="Times New Roman" w:hAnsi="Times New Roman" w:cs="Times New Roman"/>
          <w:sz w:val="28"/>
          <w:szCs w:val="28"/>
        </w:rPr>
        <w:t xml:space="preserve"> Нечаевка ИП </w:t>
      </w:r>
      <w:proofErr w:type="spellStart"/>
      <w:r w:rsidR="00A17AD1">
        <w:rPr>
          <w:rFonts w:ascii="Times New Roman" w:hAnsi="Times New Roman" w:cs="Times New Roman"/>
          <w:sz w:val="28"/>
          <w:szCs w:val="28"/>
        </w:rPr>
        <w:t>Абдулмеджидовым</w:t>
      </w:r>
      <w:proofErr w:type="spellEnd"/>
      <w:r w:rsidR="00A17AD1">
        <w:rPr>
          <w:rFonts w:ascii="Times New Roman" w:hAnsi="Times New Roman" w:cs="Times New Roman"/>
          <w:sz w:val="28"/>
          <w:szCs w:val="28"/>
        </w:rPr>
        <w:t xml:space="preserve"> Х</w:t>
      </w:r>
      <w:r w:rsidR="001B3340">
        <w:rPr>
          <w:rFonts w:ascii="Times New Roman" w:hAnsi="Times New Roman" w:cs="Times New Roman"/>
          <w:sz w:val="28"/>
          <w:szCs w:val="28"/>
        </w:rPr>
        <w:t>. у</w:t>
      </w:r>
      <w:r w:rsidRPr="00C25086">
        <w:rPr>
          <w:rFonts w:ascii="Times New Roman" w:hAnsi="Times New Roman" w:cs="Times New Roman"/>
          <w:sz w:val="28"/>
          <w:szCs w:val="28"/>
        </w:rPr>
        <w:t>становлен</w:t>
      </w:r>
      <w:proofErr w:type="gramEnd"/>
      <w:r w:rsidRPr="00C25086">
        <w:rPr>
          <w:rFonts w:ascii="Times New Roman" w:hAnsi="Times New Roman" w:cs="Times New Roman"/>
          <w:sz w:val="28"/>
          <w:szCs w:val="28"/>
        </w:rPr>
        <w:t xml:space="preserve"> каркас, приобретено спецоборудование, на 6-ти сотках произведен посев рассады овощей и получена первая продукция. Освоено свыше 300 млн.</w:t>
      </w:r>
      <w:r w:rsidR="00A17AD1">
        <w:rPr>
          <w:rFonts w:ascii="Times New Roman" w:hAnsi="Times New Roman" w:cs="Times New Roman"/>
          <w:sz w:val="28"/>
          <w:szCs w:val="28"/>
        </w:rPr>
        <w:t xml:space="preserve"> </w:t>
      </w:r>
      <w:r w:rsidRPr="00C25086">
        <w:rPr>
          <w:rFonts w:ascii="Times New Roman" w:hAnsi="Times New Roman" w:cs="Times New Roman"/>
          <w:sz w:val="28"/>
          <w:szCs w:val="28"/>
        </w:rPr>
        <w:t>рублей. Активно ведется строительст</w:t>
      </w:r>
      <w:r w:rsidR="001B3340">
        <w:rPr>
          <w:rFonts w:ascii="Times New Roman" w:hAnsi="Times New Roman" w:cs="Times New Roman"/>
          <w:sz w:val="28"/>
          <w:szCs w:val="28"/>
        </w:rPr>
        <w:t>во и личных подсобных хозяйств</w:t>
      </w:r>
      <w:r w:rsidRPr="00C25086">
        <w:rPr>
          <w:rFonts w:ascii="Times New Roman" w:hAnsi="Times New Roman" w:cs="Times New Roman"/>
          <w:sz w:val="28"/>
          <w:szCs w:val="28"/>
        </w:rPr>
        <w:t xml:space="preserve"> района. Если площадь под теплицами в 2016 году  составляла 28 га, то в  2017 году она </w:t>
      </w:r>
      <w:r w:rsidR="001B3340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086">
        <w:rPr>
          <w:rFonts w:ascii="Times New Roman" w:hAnsi="Times New Roman" w:cs="Times New Roman"/>
          <w:sz w:val="28"/>
          <w:szCs w:val="28"/>
        </w:rPr>
        <w:t>44 га.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возрос объем производства  овощей закрытого грунта с 1426 тонн до 4268 тонн.</w:t>
      </w:r>
      <w:r w:rsidR="001B3340">
        <w:rPr>
          <w:rFonts w:ascii="Times New Roman" w:hAnsi="Times New Roman" w:cs="Times New Roman"/>
          <w:sz w:val="28"/>
          <w:szCs w:val="28"/>
        </w:rPr>
        <w:t xml:space="preserve"> Приобретены и</w:t>
      </w:r>
      <w:r w:rsidRPr="00C25086">
        <w:rPr>
          <w:rFonts w:ascii="Times New Roman" w:hAnsi="Times New Roman" w:cs="Times New Roman"/>
          <w:sz w:val="28"/>
          <w:szCs w:val="28"/>
        </w:rPr>
        <w:t xml:space="preserve"> установлены системы капельного орошения: СПК «Дружба», СПК «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Гельбахский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 xml:space="preserve">»,  КФХ «Урожай»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>, КФХ «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>», И</w:t>
      </w:r>
      <w:proofErr w:type="gramStart"/>
      <w:r w:rsidRPr="00C2508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C2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Омар</w:t>
      </w:r>
      <w:r w:rsidR="0033044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30441">
        <w:rPr>
          <w:rFonts w:ascii="Times New Roman" w:hAnsi="Times New Roman" w:cs="Times New Roman"/>
          <w:sz w:val="28"/>
          <w:szCs w:val="28"/>
        </w:rPr>
        <w:t xml:space="preserve"> А.А. </w:t>
      </w:r>
      <w:r w:rsidR="001B3340">
        <w:rPr>
          <w:rFonts w:ascii="Times New Roman" w:hAnsi="Times New Roman" w:cs="Times New Roman"/>
          <w:sz w:val="28"/>
          <w:szCs w:val="28"/>
        </w:rPr>
        <w:t>Построены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C25086">
        <w:rPr>
          <w:rFonts w:ascii="Times New Roman" w:hAnsi="Times New Roman" w:cs="Times New Roman"/>
          <w:sz w:val="28"/>
          <w:szCs w:val="28"/>
        </w:rPr>
        <w:t>2 объекта производственного  назначения  у</w:t>
      </w:r>
      <w:r w:rsidR="00A17AD1">
        <w:rPr>
          <w:rFonts w:ascii="Times New Roman" w:hAnsi="Times New Roman" w:cs="Times New Roman"/>
          <w:sz w:val="28"/>
          <w:szCs w:val="28"/>
        </w:rPr>
        <w:t xml:space="preserve"> </w:t>
      </w:r>
      <w:r w:rsidRPr="00C25086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Муртузова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CB5D6B" w:rsidRPr="00C25086" w:rsidRDefault="00CB5D6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86">
        <w:rPr>
          <w:rFonts w:ascii="Times New Roman" w:hAnsi="Times New Roman" w:cs="Times New Roman"/>
          <w:sz w:val="28"/>
          <w:szCs w:val="28"/>
        </w:rPr>
        <w:t xml:space="preserve">Увеличение производства продукции животноводства намечается за счет роста показателей продуктивности основного стада, улучшения селекционно-племенной работы, совершенствования технологии содержания и кормления, а также за счет реализации инвестиционных проектов в области животноводства. </w:t>
      </w:r>
      <w:r w:rsidRPr="00560571">
        <w:rPr>
          <w:rFonts w:ascii="Times New Roman" w:hAnsi="Times New Roman" w:cs="Times New Roman"/>
          <w:sz w:val="28"/>
          <w:szCs w:val="28"/>
        </w:rPr>
        <w:t xml:space="preserve">В </w:t>
      </w:r>
      <w:r w:rsidR="00560571" w:rsidRPr="00560571">
        <w:rPr>
          <w:rFonts w:ascii="Times New Roman" w:hAnsi="Times New Roman" w:cs="Times New Roman"/>
          <w:sz w:val="28"/>
          <w:szCs w:val="28"/>
        </w:rPr>
        <w:t>2017</w:t>
      </w:r>
      <w:r w:rsidRPr="00560571">
        <w:rPr>
          <w:rFonts w:ascii="Times New Roman" w:hAnsi="Times New Roman" w:cs="Times New Roman"/>
          <w:sz w:val="28"/>
          <w:szCs w:val="28"/>
        </w:rPr>
        <w:t xml:space="preserve"> году начато строительство животноводческой фермы на 200 голов КРС</w:t>
      </w:r>
      <w:r w:rsidRPr="00C25086">
        <w:rPr>
          <w:rFonts w:ascii="Times New Roman" w:hAnsi="Times New Roman" w:cs="Times New Roman"/>
          <w:sz w:val="28"/>
          <w:szCs w:val="28"/>
        </w:rPr>
        <w:t xml:space="preserve">  на площади 5 га в с.</w:t>
      </w:r>
      <w:r w:rsidR="00A1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 xml:space="preserve"> (лесхоз). Подготовлена строительная площадка, завезены стройматериалы,  возведен фундамент и стены. Проведена дорога п</w:t>
      </w:r>
      <w:r w:rsidR="007E0075">
        <w:rPr>
          <w:rFonts w:ascii="Times New Roman" w:hAnsi="Times New Roman" w:cs="Times New Roman"/>
          <w:sz w:val="28"/>
          <w:szCs w:val="28"/>
        </w:rPr>
        <w:t>ротяженностью 2 км и водопровод</w:t>
      </w:r>
      <w:r w:rsidRPr="00C25086">
        <w:rPr>
          <w:rFonts w:ascii="Times New Roman" w:hAnsi="Times New Roman" w:cs="Times New Roman"/>
          <w:sz w:val="28"/>
          <w:szCs w:val="28"/>
        </w:rPr>
        <w:t xml:space="preserve"> 3 км. ИП 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Абдулазизовым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 xml:space="preserve"> А.А. освоено порядка 4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086">
        <w:rPr>
          <w:rFonts w:ascii="Times New Roman" w:hAnsi="Times New Roman" w:cs="Times New Roman"/>
          <w:sz w:val="28"/>
          <w:szCs w:val="28"/>
        </w:rPr>
        <w:t>рублей, а также закуплен скот на сумму 4 млн</w:t>
      </w:r>
      <w:proofErr w:type="gramStart"/>
      <w:r w:rsidRPr="00C25086">
        <w:rPr>
          <w:rFonts w:ascii="Times New Roman" w:hAnsi="Times New Roman" w:cs="Times New Roman"/>
          <w:sz w:val="28"/>
          <w:szCs w:val="28"/>
        </w:rPr>
        <w:t>.</w:t>
      </w:r>
      <w:r w:rsidR="007E00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E0075">
        <w:rPr>
          <w:rFonts w:ascii="Times New Roman" w:hAnsi="Times New Roman" w:cs="Times New Roman"/>
          <w:sz w:val="28"/>
          <w:szCs w:val="28"/>
        </w:rPr>
        <w:t>ублей.</w:t>
      </w:r>
    </w:p>
    <w:p w:rsidR="00CB5D6B" w:rsidRDefault="00CB5D6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86">
        <w:rPr>
          <w:rFonts w:ascii="Times New Roman" w:hAnsi="Times New Roman" w:cs="Times New Roman"/>
          <w:sz w:val="28"/>
          <w:szCs w:val="28"/>
        </w:rPr>
        <w:t xml:space="preserve">Получило дальнейшее развитие и прудовое рыбоводство.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D5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51B5">
        <w:rPr>
          <w:rFonts w:ascii="Times New Roman" w:hAnsi="Times New Roman" w:cs="Times New Roman"/>
          <w:sz w:val="28"/>
          <w:szCs w:val="28"/>
        </w:rPr>
        <w:t xml:space="preserve"> селе Нечаевка</w:t>
      </w:r>
      <w:r w:rsidRPr="00C25086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C25086">
        <w:rPr>
          <w:rFonts w:ascii="Times New Roman" w:hAnsi="Times New Roman" w:cs="Times New Roman"/>
          <w:sz w:val="28"/>
          <w:szCs w:val="28"/>
        </w:rPr>
        <w:t>Гаджирасуловым</w:t>
      </w:r>
      <w:proofErr w:type="spellEnd"/>
      <w:r w:rsidRPr="00C25086">
        <w:rPr>
          <w:rFonts w:ascii="Times New Roman" w:hAnsi="Times New Roman" w:cs="Times New Roman"/>
          <w:sz w:val="28"/>
          <w:szCs w:val="28"/>
        </w:rPr>
        <w:t xml:space="preserve">  К</w:t>
      </w:r>
      <w:r w:rsidR="00A17AD1">
        <w:rPr>
          <w:rFonts w:ascii="Times New Roman" w:hAnsi="Times New Roman" w:cs="Times New Roman"/>
          <w:sz w:val="28"/>
          <w:szCs w:val="28"/>
        </w:rPr>
        <w:t>.</w:t>
      </w:r>
      <w:r w:rsidRPr="00C25086">
        <w:rPr>
          <w:rFonts w:ascii="Times New Roman" w:hAnsi="Times New Roman" w:cs="Times New Roman"/>
          <w:sz w:val="28"/>
          <w:szCs w:val="28"/>
        </w:rPr>
        <w:t xml:space="preserve">  завершено  строительство искусственного пруда по выращ</w:t>
      </w:r>
      <w:r w:rsidR="003D51B5">
        <w:rPr>
          <w:rFonts w:ascii="Times New Roman" w:hAnsi="Times New Roman" w:cs="Times New Roman"/>
          <w:sz w:val="28"/>
          <w:szCs w:val="28"/>
        </w:rPr>
        <w:t>иванию рыбы на площади 2,5 га.</w:t>
      </w:r>
      <w:r w:rsidRPr="00C25086">
        <w:rPr>
          <w:rFonts w:ascii="Times New Roman" w:hAnsi="Times New Roman" w:cs="Times New Roman"/>
          <w:sz w:val="28"/>
          <w:szCs w:val="28"/>
        </w:rPr>
        <w:t xml:space="preserve"> Занято 3 человека, освоено </w:t>
      </w:r>
      <w:r w:rsidRPr="00C25086">
        <w:rPr>
          <w:rFonts w:ascii="Times New Roman" w:hAnsi="Times New Roman" w:cs="Times New Roman"/>
          <w:sz w:val="28"/>
          <w:szCs w:val="28"/>
        </w:rPr>
        <w:lastRenderedPageBreak/>
        <w:t>порядка 3,5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B5">
        <w:rPr>
          <w:rFonts w:ascii="Times New Roman" w:hAnsi="Times New Roman" w:cs="Times New Roman"/>
          <w:sz w:val="28"/>
          <w:szCs w:val="28"/>
        </w:rPr>
        <w:t>рублей. Запущено</w:t>
      </w:r>
      <w:r w:rsidRPr="00C25086">
        <w:rPr>
          <w:rFonts w:ascii="Times New Roman" w:hAnsi="Times New Roman" w:cs="Times New Roman"/>
          <w:sz w:val="28"/>
          <w:szCs w:val="28"/>
        </w:rPr>
        <w:t xml:space="preserve"> 5000 штук сеголеток. Проектная мощность пруда 5,0 тонн рыбы в год. </w:t>
      </w:r>
    </w:p>
    <w:p w:rsidR="00330441" w:rsidRPr="00C37E74" w:rsidRDefault="00CB5D6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 xml:space="preserve">Положено начало и в развитии сельскохозяйственной потребительской кооперации. Создан сельскохозяйственный потребительский </w:t>
      </w:r>
      <w:r w:rsidR="00560571">
        <w:rPr>
          <w:rFonts w:ascii="Times New Roman" w:hAnsi="Times New Roman" w:cs="Times New Roman"/>
          <w:sz w:val="28"/>
          <w:szCs w:val="28"/>
        </w:rPr>
        <w:t>кооператив (</w:t>
      </w:r>
      <w:proofErr w:type="spellStart"/>
      <w:r w:rsidR="00560571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560571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560571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="00560571">
        <w:rPr>
          <w:rFonts w:ascii="Times New Roman" w:hAnsi="Times New Roman" w:cs="Times New Roman"/>
          <w:sz w:val="28"/>
          <w:szCs w:val="28"/>
        </w:rPr>
        <w:t>» (</w:t>
      </w:r>
      <w:r w:rsidRPr="00C37E7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C37E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7E74">
        <w:rPr>
          <w:rFonts w:ascii="Times New Roman" w:hAnsi="Times New Roman" w:cs="Times New Roman"/>
          <w:sz w:val="28"/>
          <w:szCs w:val="28"/>
        </w:rPr>
        <w:t>бдулхабиров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 xml:space="preserve"> М.Н) в селении Стальское. В настоящее время производится закупка техники и оборудования.</w:t>
      </w:r>
      <w:r w:rsidR="00330441" w:rsidRPr="00C37E74">
        <w:rPr>
          <w:rFonts w:ascii="Times New Roman" w:hAnsi="Times New Roman" w:cs="Times New Roman"/>
          <w:sz w:val="28"/>
          <w:szCs w:val="28"/>
        </w:rPr>
        <w:t xml:space="preserve"> </w:t>
      </w:r>
      <w:r w:rsidR="0041534B" w:rsidRPr="00C37E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7E74">
        <w:rPr>
          <w:rFonts w:ascii="Times New Roman" w:hAnsi="Times New Roman" w:cs="Times New Roman"/>
          <w:sz w:val="28"/>
          <w:szCs w:val="28"/>
        </w:rPr>
        <w:t xml:space="preserve">На планируемый период 2018-2020 годы 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 xml:space="preserve"> района планируется:</w:t>
      </w:r>
    </w:p>
    <w:p w:rsidR="0041534B" w:rsidRPr="00C37E74" w:rsidRDefault="00CB5D6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 xml:space="preserve">1. Подготовка землеустроительных документов, земельных участков </w:t>
      </w:r>
      <w:r w:rsidR="00560571">
        <w:rPr>
          <w:rFonts w:ascii="Times New Roman" w:hAnsi="Times New Roman" w:cs="Times New Roman"/>
          <w:sz w:val="28"/>
          <w:szCs w:val="28"/>
        </w:rPr>
        <w:t>в селе Нечаевка под строительство 2-х теплиц на площади 1 га и 2 га.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 xml:space="preserve">2. Завершение строительства теплицы на площади 3 га в селении Нечаевка (ИП 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 xml:space="preserve"> Х).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>3. Приобретение и обновление вышедших из строя систем капельного орошения в садах ИП-КФХ «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 xml:space="preserve"> П.А» 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7E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37E74"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>, КФ</w:t>
      </w:r>
      <w:r w:rsidR="00560571">
        <w:rPr>
          <w:rFonts w:ascii="Times New Roman" w:hAnsi="Times New Roman" w:cs="Times New Roman"/>
          <w:sz w:val="28"/>
          <w:szCs w:val="28"/>
        </w:rPr>
        <w:t>Х  «</w:t>
      </w:r>
      <w:proofErr w:type="spellStart"/>
      <w:r w:rsidR="00560571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="00560571">
        <w:rPr>
          <w:rFonts w:ascii="Times New Roman" w:hAnsi="Times New Roman" w:cs="Times New Roman"/>
          <w:sz w:val="28"/>
          <w:szCs w:val="28"/>
        </w:rPr>
        <w:t xml:space="preserve">», ИП – КФХ </w:t>
      </w:r>
      <w:proofErr w:type="spellStart"/>
      <w:r w:rsidR="0056057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56057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>4. Проведение механизированной очистки оросительных каналов в СПК «Дружба», СПК им.М.Алиева, СПК «Орджоникидзе».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 xml:space="preserve">5. </w:t>
      </w:r>
      <w:r w:rsidR="00560571">
        <w:rPr>
          <w:rFonts w:ascii="Times New Roman" w:hAnsi="Times New Roman" w:cs="Times New Roman"/>
          <w:sz w:val="28"/>
          <w:szCs w:val="28"/>
        </w:rPr>
        <w:t xml:space="preserve">Посадка многолетних насаждений на площади </w:t>
      </w:r>
      <w:r w:rsidRPr="00C37E74">
        <w:rPr>
          <w:rFonts w:ascii="Times New Roman" w:hAnsi="Times New Roman" w:cs="Times New Roman"/>
          <w:sz w:val="28"/>
          <w:szCs w:val="28"/>
        </w:rPr>
        <w:t xml:space="preserve">95 га, в том числе: 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>сады</w:t>
      </w:r>
      <w:r w:rsidR="00560571">
        <w:rPr>
          <w:rFonts w:ascii="Times New Roman" w:hAnsi="Times New Roman" w:cs="Times New Roman"/>
          <w:sz w:val="28"/>
          <w:szCs w:val="28"/>
        </w:rPr>
        <w:t xml:space="preserve"> </w:t>
      </w:r>
      <w:r w:rsidRPr="00C37E74">
        <w:rPr>
          <w:rFonts w:ascii="Times New Roman" w:hAnsi="Times New Roman" w:cs="Times New Roman"/>
          <w:sz w:val="28"/>
          <w:szCs w:val="28"/>
        </w:rPr>
        <w:t>- 90 га;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>виноградники - 5 га.</w:t>
      </w:r>
    </w:p>
    <w:p w:rsidR="0041534B" w:rsidRPr="00C37E74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74">
        <w:rPr>
          <w:rFonts w:ascii="Times New Roman" w:hAnsi="Times New Roman" w:cs="Times New Roman"/>
          <w:sz w:val="28"/>
          <w:szCs w:val="28"/>
        </w:rPr>
        <w:t>6. Сопровождение предложения по приоритетному проекту «Строительст</w:t>
      </w:r>
      <w:r w:rsidR="0056057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560571">
        <w:rPr>
          <w:rFonts w:ascii="Times New Roman" w:hAnsi="Times New Roman" w:cs="Times New Roman"/>
          <w:sz w:val="28"/>
          <w:szCs w:val="28"/>
        </w:rPr>
        <w:t>плодо-овощехранилища</w:t>
      </w:r>
      <w:proofErr w:type="spellEnd"/>
      <w:r w:rsidR="00560571">
        <w:rPr>
          <w:rFonts w:ascii="Times New Roman" w:hAnsi="Times New Roman" w:cs="Times New Roman"/>
          <w:sz w:val="28"/>
          <w:szCs w:val="28"/>
        </w:rPr>
        <w:t xml:space="preserve"> и цехов</w:t>
      </w:r>
      <w:r w:rsidRPr="00C37E74">
        <w:rPr>
          <w:rFonts w:ascii="Times New Roman" w:hAnsi="Times New Roman" w:cs="Times New Roman"/>
          <w:sz w:val="28"/>
          <w:szCs w:val="28"/>
        </w:rPr>
        <w:t xml:space="preserve"> по переработке плодовых культур в  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7E74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Pr="00C37E74">
        <w:rPr>
          <w:rFonts w:ascii="Times New Roman" w:hAnsi="Times New Roman" w:cs="Times New Roman"/>
          <w:sz w:val="28"/>
          <w:szCs w:val="28"/>
        </w:rPr>
        <w:t>» в селении Стальское.</w:t>
      </w:r>
    </w:p>
    <w:p w:rsidR="0041534B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Строительство административного здания у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56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планируемых инвестиций 10 млн.</w:t>
      </w:r>
      <w:r w:rsidR="002D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1534B" w:rsidRPr="00802198" w:rsidRDefault="0041534B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02198">
        <w:rPr>
          <w:rFonts w:ascii="Times New Roman" w:hAnsi="Times New Roman" w:cs="Times New Roman"/>
          <w:sz w:val="28"/>
          <w:szCs w:val="28"/>
        </w:rPr>
        <w:t>.</w:t>
      </w:r>
      <w:r w:rsidR="00C37E74">
        <w:rPr>
          <w:rFonts w:ascii="Times New Roman" w:hAnsi="Times New Roman" w:cs="Times New Roman"/>
          <w:sz w:val="28"/>
          <w:szCs w:val="28"/>
        </w:rPr>
        <w:t xml:space="preserve"> </w:t>
      </w:r>
      <w:r w:rsidRPr="00802198">
        <w:rPr>
          <w:rFonts w:ascii="Times New Roman" w:hAnsi="Times New Roman" w:cs="Times New Roman"/>
          <w:sz w:val="28"/>
          <w:szCs w:val="28"/>
        </w:rPr>
        <w:t xml:space="preserve">Строительство животноводческой фермы на 80 голов КРС в селении Нижний </w:t>
      </w:r>
      <w:proofErr w:type="spellStart"/>
      <w:r w:rsidRPr="00802198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1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2198">
        <w:rPr>
          <w:rFonts w:ascii="Times New Roman" w:hAnsi="Times New Roman" w:cs="Times New Roman"/>
          <w:sz w:val="28"/>
          <w:szCs w:val="28"/>
        </w:rPr>
        <w:t xml:space="preserve">ИП  </w:t>
      </w:r>
      <w:proofErr w:type="spellStart"/>
      <w:r w:rsidRPr="00802198">
        <w:rPr>
          <w:rFonts w:ascii="Times New Roman" w:hAnsi="Times New Roman" w:cs="Times New Roman"/>
          <w:sz w:val="28"/>
          <w:szCs w:val="28"/>
        </w:rPr>
        <w:t>Белетханов</w:t>
      </w:r>
      <w:proofErr w:type="spellEnd"/>
      <w:r w:rsidRPr="00802198">
        <w:rPr>
          <w:rFonts w:ascii="Times New Roman" w:hAnsi="Times New Roman" w:cs="Times New Roman"/>
          <w:sz w:val="28"/>
          <w:szCs w:val="28"/>
        </w:rPr>
        <w:t xml:space="preserve"> А.Г).</w:t>
      </w:r>
    </w:p>
    <w:p w:rsidR="0041534B" w:rsidRPr="00802198" w:rsidRDefault="00C37E74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534B" w:rsidRPr="00802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4B" w:rsidRPr="00802198">
        <w:rPr>
          <w:rFonts w:ascii="Times New Roman" w:hAnsi="Times New Roman" w:cs="Times New Roman"/>
          <w:sz w:val="28"/>
          <w:szCs w:val="28"/>
        </w:rPr>
        <w:t>Строительство пруда на площади 2 га, в селении Кироваул</w:t>
      </w:r>
      <w:r w:rsidR="0041534B">
        <w:rPr>
          <w:rFonts w:ascii="Times New Roman" w:hAnsi="Times New Roman" w:cs="Times New Roman"/>
          <w:sz w:val="28"/>
          <w:szCs w:val="28"/>
        </w:rPr>
        <w:t xml:space="preserve"> ИП Магомедов П</w:t>
      </w:r>
      <w:r w:rsidR="0041534B" w:rsidRPr="00802198">
        <w:rPr>
          <w:rFonts w:ascii="Times New Roman" w:hAnsi="Times New Roman" w:cs="Times New Roman"/>
          <w:sz w:val="28"/>
          <w:szCs w:val="28"/>
        </w:rPr>
        <w:t>.И</w:t>
      </w:r>
    </w:p>
    <w:p w:rsidR="002D3EAA" w:rsidRPr="002D3EAA" w:rsidRDefault="0009205B" w:rsidP="002D3EAA">
      <w:pPr>
        <w:pStyle w:val="2"/>
        <w:tabs>
          <w:tab w:val="left" w:pos="720"/>
        </w:tabs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2D3EAA" w:rsidRPr="002D3EAA">
        <w:rPr>
          <w:b/>
          <w:i/>
          <w:sz w:val="28"/>
          <w:szCs w:val="28"/>
        </w:rPr>
        <w:t xml:space="preserve"> Малое предпринимательство</w:t>
      </w:r>
    </w:p>
    <w:p w:rsidR="002D3EAA" w:rsidRDefault="002D3EAA" w:rsidP="002D3EAA">
      <w:pPr>
        <w:pStyle w:val="Standard"/>
        <w:tabs>
          <w:tab w:val="left" w:pos="709"/>
        </w:tabs>
        <w:jc w:val="both"/>
        <w:rPr>
          <w:sz w:val="28"/>
          <w:szCs w:val="28"/>
        </w:rPr>
      </w:pPr>
    </w:p>
    <w:p w:rsidR="002D3EAA" w:rsidRDefault="002D3EAA" w:rsidP="002D3EA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приоритетных задач социально-экономического развития </w:t>
      </w:r>
      <w:r w:rsidRPr="00A1051C">
        <w:rPr>
          <w:sz w:val="28"/>
          <w:szCs w:val="28"/>
        </w:rPr>
        <w:t>муниципального района «Кизилюртовский район»</w:t>
      </w:r>
      <w:r>
        <w:rPr>
          <w:sz w:val="28"/>
          <w:szCs w:val="28"/>
        </w:rPr>
        <w:t xml:space="preserve"> является создание условий для развития малого предпринимательства на территории муниципального района.  Малое  предпринимательство является неотъемлемой  составной частью экономики района и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среды, стабильности налоговых поступлений.</w:t>
      </w:r>
    </w:p>
    <w:p w:rsidR="002D3EAA" w:rsidRPr="00EF1FA6" w:rsidRDefault="002D3EAA" w:rsidP="002D3EAA">
      <w:pPr>
        <w:pStyle w:val="Standard"/>
        <w:ind w:firstLine="709"/>
        <w:jc w:val="both"/>
        <w:rPr>
          <w:sz w:val="28"/>
          <w:szCs w:val="28"/>
        </w:rPr>
      </w:pPr>
      <w:r w:rsidRPr="00A1051C">
        <w:rPr>
          <w:sz w:val="28"/>
          <w:szCs w:val="28"/>
        </w:rPr>
        <w:t>На 1 октября 201</w:t>
      </w:r>
      <w:r w:rsidR="00075F44">
        <w:rPr>
          <w:sz w:val="28"/>
          <w:szCs w:val="28"/>
        </w:rPr>
        <w:t>7</w:t>
      </w:r>
      <w:r w:rsidRPr="00A1051C">
        <w:rPr>
          <w:sz w:val="28"/>
          <w:szCs w:val="28"/>
        </w:rPr>
        <w:t xml:space="preserve"> года в </w:t>
      </w:r>
      <w:r w:rsidRPr="002D3EAA">
        <w:rPr>
          <w:sz w:val="28"/>
          <w:szCs w:val="28"/>
        </w:rPr>
        <w:t xml:space="preserve">муниципальном районе «Кизилюртовский район» </w:t>
      </w:r>
      <w:r w:rsidRPr="00A1051C">
        <w:rPr>
          <w:sz w:val="28"/>
          <w:szCs w:val="28"/>
        </w:rPr>
        <w:t>осуществляют деятельность 7</w:t>
      </w:r>
      <w:r w:rsidR="00075F44">
        <w:rPr>
          <w:sz w:val="28"/>
          <w:szCs w:val="28"/>
        </w:rPr>
        <w:t>25</w:t>
      </w:r>
      <w:r w:rsidRPr="00A1051C">
        <w:rPr>
          <w:sz w:val="28"/>
          <w:szCs w:val="28"/>
        </w:rPr>
        <w:t xml:space="preserve"> субъектов малого  предпринимательства. Сектор малого предпринимательства в экономике района состоит из 78 малых и 6</w:t>
      </w:r>
      <w:r w:rsidR="00075F44">
        <w:rPr>
          <w:sz w:val="28"/>
          <w:szCs w:val="28"/>
        </w:rPr>
        <w:t>47</w:t>
      </w:r>
      <w:r w:rsidRPr="00A1051C">
        <w:rPr>
          <w:sz w:val="28"/>
          <w:szCs w:val="28"/>
        </w:rPr>
        <w:t xml:space="preserve"> индивидуальных предпринимателей.</w:t>
      </w:r>
      <w:r>
        <w:rPr>
          <w:sz w:val="28"/>
          <w:szCs w:val="28"/>
        </w:rPr>
        <w:t xml:space="preserve"> </w:t>
      </w:r>
    </w:p>
    <w:p w:rsidR="002D3EAA" w:rsidRDefault="00923586" w:rsidP="002D3EAA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3EAA" w:rsidRPr="00D86F6A">
        <w:rPr>
          <w:sz w:val="28"/>
          <w:szCs w:val="28"/>
        </w:rPr>
        <w:t>201</w:t>
      </w:r>
      <w:r w:rsidR="00883546">
        <w:rPr>
          <w:sz w:val="28"/>
          <w:szCs w:val="28"/>
        </w:rPr>
        <w:t>7</w:t>
      </w:r>
      <w:r w:rsidR="00A17AD1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2D3EAA" w:rsidRPr="00D86F6A">
        <w:rPr>
          <w:sz w:val="28"/>
          <w:szCs w:val="28"/>
        </w:rPr>
        <w:t xml:space="preserve"> </w:t>
      </w:r>
      <w:r w:rsidRPr="00923586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</w:t>
      </w:r>
      <w:r w:rsidR="00F568DD">
        <w:rPr>
          <w:sz w:val="28"/>
          <w:szCs w:val="28"/>
        </w:rPr>
        <w:t>о</w:t>
      </w:r>
      <w:r w:rsidR="00F568DD" w:rsidRPr="00F568DD">
        <w:rPr>
          <w:sz w:val="28"/>
          <w:szCs w:val="28"/>
        </w:rPr>
        <w:t xml:space="preserve">борот малых предприятий, включая </w:t>
      </w:r>
      <w:proofErr w:type="spellStart"/>
      <w:r w:rsidR="00F568DD" w:rsidRPr="00F568DD">
        <w:rPr>
          <w:sz w:val="28"/>
          <w:szCs w:val="28"/>
        </w:rPr>
        <w:t>микропредприятия</w:t>
      </w:r>
      <w:proofErr w:type="spellEnd"/>
      <w:r w:rsidR="00560571">
        <w:rPr>
          <w:sz w:val="28"/>
          <w:szCs w:val="28"/>
        </w:rPr>
        <w:t>,</w:t>
      </w:r>
      <w:r w:rsidR="00F568D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="002D3EAA" w:rsidRPr="00D86F6A">
        <w:rPr>
          <w:sz w:val="28"/>
          <w:szCs w:val="28"/>
        </w:rPr>
        <w:t xml:space="preserve"> </w:t>
      </w:r>
      <w:r>
        <w:rPr>
          <w:sz w:val="28"/>
          <w:szCs w:val="28"/>
        </w:rPr>
        <w:t>3412,0</w:t>
      </w:r>
      <w:r w:rsidR="00560571">
        <w:rPr>
          <w:sz w:val="28"/>
          <w:szCs w:val="28"/>
        </w:rPr>
        <w:t xml:space="preserve"> тыс.</w:t>
      </w:r>
      <w:r w:rsidR="002D3EAA" w:rsidRPr="003D20D2">
        <w:rPr>
          <w:sz w:val="28"/>
          <w:szCs w:val="28"/>
        </w:rPr>
        <w:t xml:space="preserve"> </w:t>
      </w:r>
      <w:r w:rsidR="002D3EAA" w:rsidRPr="00610F27">
        <w:rPr>
          <w:sz w:val="28"/>
          <w:szCs w:val="28"/>
        </w:rPr>
        <w:t xml:space="preserve">рублей или </w:t>
      </w:r>
      <w:r w:rsidRPr="00610F27">
        <w:rPr>
          <w:sz w:val="28"/>
          <w:szCs w:val="28"/>
        </w:rPr>
        <w:t>112</w:t>
      </w:r>
      <w:r>
        <w:rPr>
          <w:sz w:val="28"/>
          <w:szCs w:val="28"/>
        </w:rPr>
        <w:t>,1</w:t>
      </w:r>
      <w:r w:rsidR="002D3EAA" w:rsidRPr="00D86F6A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="002D3EAA" w:rsidRPr="00D86F6A">
        <w:rPr>
          <w:sz w:val="28"/>
          <w:szCs w:val="28"/>
        </w:rPr>
        <w:t xml:space="preserve"> к соответствующему периоду прошлого года в действующих ценах. </w:t>
      </w:r>
    </w:p>
    <w:p w:rsidR="00CF0677" w:rsidRPr="004A4F73" w:rsidRDefault="00CF0677" w:rsidP="00CF0677">
      <w:pPr>
        <w:pStyle w:val="Default"/>
        <w:keepNext/>
        <w:ind w:firstLine="709"/>
        <w:jc w:val="both"/>
        <w:rPr>
          <w:sz w:val="28"/>
          <w:szCs w:val="28"/>
        </w:rPr>
      </w:pPr>
      <w:r w:rsidRPr="00B83E06">
        <w:rPr>
          <w:sz w:val="28"/>
          <w:szCs w:val="28"/>
        </w:rPr>
        <w:t>В период с 201</w:t>
      </w:r>
      <w:r w:rsidR="0088354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>года до 20</w:t>
      </w:r>
      <w:r w:rsidR="00883546">
        <w:rPr>
          <w:sz w:val="28"/>
          <w:szCs w:val="28"/>
        </w:rPr>
        <w:t>20</w:t>
      </w:r>
      <w:r w:rsidRPr="00B83E06">
        <w:rPr>
          <w:sz w:val="28"/>
          <w:szCs w:val="28"/>
        </w:rPr>
        <w:t xml:space="preserve"> года прогнозируется стабильная динамика роста объемных показателей </w:t>
      </w:r>
      <w:r>
        <w:rPr>
          <w:sz w:val="28"/>
          <w:szCs w:val="28"/>
        </w:rPr>
        <w:t>оборота</w:t>
      </w:r>
      <w:r w:rsidRPr="00AC3058">
        <w:rPr>
          <w:sz w:val="28"/>
          <w:szCs w:val="28"/>
        </w:rPr>
        <w:t xml:space="preserve"> </w:t>
      </w:r>
      <w:r w:rsidR="00F568DD" w:rsidRPr="00F568DD">
        <w:rPr>
          <w:sz w:val="28"/>
          <w:szCs w:val="28"/>
        </w:rPr>
        <w:t xml:space="preserve">малых предприятий, </w:t>
      </w:r>
      <w:proofErr w:type="gramStart"/>
      <w:r w:rsidR="00F568DD" w:rsidRPr="00F568DD">
        <w:rPr>
          <w:sz w:val="28"/>
          <w:szCs w:val="28"/>
        </w:rPr>
        <w:t xml:space="preserve">включая </w:t>
      </w:r>
      <w:proofErr w:type="spellStart"/>
      <w:r w:rsidR="00F568DD" w:rsidRPr="00F568DD">
        <w:rPr>
          <w:sz w:val="28"/>
          <w:szCs w:val="28"/>
        </w:rPr>
        <w:lastRenderedPageBreak/>
        <w:t>микропредприятия</w:t>
      </w:r>
      <w:proofErr w:type="spellEnd"/>
      <w:r w:rsidR="00F568DD" w:rsidRPr="00B83E06"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>и к 20</w:t>
      </w:r>
      <w:r w:rsidR="00883546">
        <w:rPr>
          <w:sz w:val="28"/>
          <w:szCs w:val="28"/>
        </w:rPr>
        <w:t>20</w:t>
      </w:r>
      <w:r w:rsidRPr="00B83E06">
        <w:rPr>
          <w:sz w:val="28"/>
          <w:szCs w:val="28"/>
        </w:rPr>
        <w:t xml:space="preserve"> году составят</w:t>
      </w:r>
      <w:proofErr w:type="gramEnd"/>
      <w:r w:rsidRPr="00B83E06">
        <w:rPr>
          <w:sz w:val="28"/>
          <w:szCs w:val="28"/>
        </w:rPr>
        <w:t xml:space="preserve"> </w:t>
      </w:r>
      <w:r w:rsidR="00883546">
        <w:rPr>
          <w:sz w:val="28"/>
          <w:szCs w:val="28"/>
        </w:rPr>
        <w:t>3949,8</w:t>
      </w:r>
      <w:r w:rsidRPr="00B83E06">
        <w:rPr>
          <w:sz w:val="28"/>
          <w:szCs w:val="28"/>
        </w:rPr>
        <w:t xml:space="preserve"> млн. рублей против </w:t>
      </w:r>
      <w:r w:rsidR="00883546">
        <w:rPr>
          <w:sz w:val="28"/>
          <w:szCs w:val="28"/>
        </w:rPr>
        <w:t>3134,1</w:t>
      </w:r>
      <w:r>
        <w:rPr>
          <w:sz w:val="28"/>
          <w:szCs w:val="28"/>
        </w:rPr>
        <w:t xml:space="preserve"> </w:t>
      </w:r>
      <w:r w:rsidRPr="00B83E06">
        <w:rPr>
          <w:sz w:val="28"/>
          <w:szCs w:val="28"/>
        </w:rPr>
        <w:t xml:space="preserve"> млн. рублей  в  201</w:t>
      </w:r>
      <w:r w:rsidR="00883546">
        <w:rPr>
          <w:sz w:val="28"/>
          <w:szCs w:val="28"/>
        </w:rPr>
        <w:t xml:space="preserve">6 </w:t>
      </w:r>
      <w:r w:rsidRPr="00B83E06">
        <w:rPr>
          <w:sz w:val="28"/>
          <w:szCs w:val="28"/>
        </w:rPr>
        <w:t>году.</w:t>
      </w:r>
    </w:p>
    <w:p w:rsidR="00EC66B9" w:rsidRDefault="002D3EAA" w:rsidP="003B1F18">
      <w:pPr>
        <w:pStyle w:val="Standard"/>
        <w:ind w:firstLine="709"/>
        <w:jc w:val="both"/>
        <w:rPr>
          <w:sz w:val="28"/>
          <w:szCs w:val="28"/>
        </w:rPr>
      </w:pPr>
      <w:r w:rsidRPr="00D86F6A">
        <w:rPr>
          <w:sz w:val="28"/>
          <w:szCs w:val="28"/>
        </w:rPr>
        <w:t xml:space="preserve">Доля работающих в малом бизнесе по оценке в текущем году составляет </w:t>
      </w:r>
      <w:r>
        <w:rPr>
          <w:sz w:val="28"/>
          <w:szCs w:val="28"/>
        </w:rPr>
        <w:t>46,</w:t>
      </w:r>
      <w:r w:rsidR="005754F7">
        <w:rPr>
          <w:sz w:val="28"/>
          <w:szCs w:val="28"/>
        </w:rPr>
        <w:t>9</w:t>
      </w:r>
      <w:r w:rsidRPr="00D86F6A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  <w:r w:rsidRPr="00D86F6A">
        <w:rPr>
          <w:sz w:val="28"/>
          <w:szCs w:val="28"/>
        </w:rPr>
        <w:t xml:space="preserve"> от общей численности занятых в экономике и составляет </w:t>
      </w:r>
      <w:r>
        <w:rPr>
          <w:sz w:val="28"/>
          <w:szCs w:val="28"/>
        </w:rPr>
        <w:t>20</w:t>
      </w:r>
      <w:r w:rsidR="005754F7">
        <w:rPr>
          <w:sz w:val="28"/>
          <w:szCs w:val="28"/>
        </w:rPr>
        <w:t>46</w:t>
      </w:r>
      <w:r w:rsidR="003B1F18">
        <w:rPr>
          <w:sz w:val="28"/>
          <w:szCs w:val="28"/>
        </w:rPr>
        <w:t xml:space="preserve"> человек.</w:t>
      </w:r>
    </w:p>
    <w:p w:rsidR="007E5651" w:rsidRPr="006D751C" w:rsidRDefault="0009205B" w:rsidP="006D751C">
      <w:pPr>
        <w:pStyle w:val="Default"/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7E5651" w:rsidRPr="006D751C">
        <w:rPr>
          <w:b/>
          <w:i/>
          <w:sz w:val="28"/>
          <w:szCs w:val="28"/>
        </w:rPr>
        <w:t xml:space="preserve"> Инвестиции</w:t>
      </w:r>
      <w:r w:rsidR="007F0139">
        <w:rPr>
          <w:b/>
          <w:i/>
          <w:sz w:val="28"/>
          <w:szCs w:val="28"/>
        </w:rPr>
        <w:t xml:space="preserve"> и строительство</w:t>
      </w:r>
    </w:p>
    <w:p w:rsidR="00560571" w:rsidRDefault="00560571" w:rsidP="00211C63">
      <w:pPr>
        <w:pStyle w:val="Default"/>
        <w:keepNext/>
        <w:ind w:firstLine="709"/>
        <w:jc w:val="both"/>
        <w:rPr>
          <w:sz w:val="28"/>
          <w:szCs w:val="28"/>
        </w:rPr>
      </w:pPr>
    </w:p>
    <w:p w:rsidR="007E5651" w:rsidRPr="00A65DF3" w:rsidRDefault="007E5651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В 201</w:t>
      </w:r>
      <w:r w:rsidR="00C37E74">
        <w:rPr>
          <w:sz w:val="28"/>
          <w:szCs w:val="28"/>
        </w:rPr>
        <w:t>6</w:t>
      </w:r>
      <w:r w:rsidRPr="00A65DF3">
        <w:rPr>
          <w:sz w:val="28"/>
          <w:szCs w:val="28"/>
        </w:rPr>
        <w:t xml:space="preserve"> году объем инвестиций в основной капитал за счет всех источников финансирования составил </w:t>
      </w:r>
      <w:r w:rsidR="00C37E74">
        <w:rPr>
          <w:sz w:val="28"/>
          <w:szCs w:val="28"/>
        </w:rPr>
        <w:t>4343,3</w:t>
      </w:r>
      <w:r w:rsidRPr="00A65DF3">
        <w:rPr>
          <w:sz w:val="28"/>
          <w:szCs w:val="28"/>
        </w:rPr>
        <w:t xml:space="preserve"> млн.</w:t>
      </w:r>
      <w:r w:rsidR="00C37E74">
        <w:rPr>
          <w:sz w:val="28"/>
          <w:szCs w:val="28"/>
        </w:rPr>
        <w:t xml:space="preserve"> руб.</w:t>
      </w:r>
      <w:r w:rsidRPr="00A65DF3">
        <w:rPr>
          <w:sz w:val="28"/>
          <w:szCs w:val="28"/>
        </w:rPr>
        <w:t>, что выше</w:t>
      </w:r>
      <w:r w:rsidR="004F48B2">
        <w:rPr>
          <w:sz w:val="28"/>
          <w:szCs w:val="28"/>
        </w:rPr>
        <w:t>,</w:t>
      </w:r>
      <w:r w:rsidRPr="00A65DF3">
        <w:rPr>
          <w:sz w:val="28"/>
          <w:szCs w:val="28"/>
        </w:rPr>
        <w:t xml:space="preserve"> чем в 201</w:t>
      </w:r>
      <w:r w:rsidR="00C37E74">
        <w:rPr>
          <w:sz w:val="28"/>
          <w:szCs w:val="28"/>
        </w:rPr>
        <w:t>5</w:t>
      </w:r>
      <w:r w:rsidRPr="00A65DF3">
        <w:rPr>
          <w:sz w:val="28"/>
          <w:szCs w:val="28"/>
        </w:rPr>
        <w:t xml:space="preserve"> году на </w:t>
      </w:r>
      <w:r w:rsidR="00C37E74">
        <w:rPr>
          <w:sz w:val="28"/>
          <w:szCs w:val="28"/>
        </w:rPr>
        <w:t xml:space="preserve">12,57 </w:t>
      </w:r>
      <w:r w:rsidR="00911C50">
        <w:rPr>
          <w:sz w:val="28"/>
          <w:szCs w:val="28"/>
        </w:rPr>
        <w:t>проц.</w:t>
      </w:r>
      <w:r w:rsidR="00560571">
        <w:rPr>
          <w:sz w:val="28"/>
          <w:szCs w:val="28"/>
        </w:rPr>
        <w:t xml:space="preserve"> В 2017году</w:t>
      </w:r>
      <w:r w:rsidR="00EC66B9">
        <w:rPr>
          <w:sz w:val="28"/>
          <w:szCs w:val="28"/>
        </w:rPr>
        <w:t xml:space="preserve"> по предварительным данным </w:t>
      </w:r>
      <w:r w:rsidR="00EC66B9" w:rsidRPr="00A65DF3">
        <w:rPr>
          <w:sz w:val="28"/>
          <w:szCs w:val="28"/>
        </w:rPr>
        <w:t>объем инвестиций</w:t>
      </w:r>
      <w:r w:rsidR="00EC66B9" w:rsidRPr="00EC66B9">
        <w:rPr>
          <w:sz w:val="28"/>
          <w:szCs w:val="28"/>
        </w:rPr>
        <w:t xml:space="preserve"> </w:t>
      </w:r>
      <w:r w:rsidR="00560571">
        <w:rPr>
          <w:sz w:val="28"/>
          <w:szCs w:val="28"/>
        </w:rPr>
        <w:t>составит</w:t>
      </w:r>
      <w:r w:rsidR="00EC66B9">
        <w:rPr>
          <w:sz w:val="28"/>
          <w:szCs w:val="28"/>
        </w:rPr>
        <w:t xml:space="preserve"> 4681,0 </w:t>
      </w:r>
      <w:r w:rsidR="00EC66B9" w:rsidRPr="00A65DF3">
        <w:rPr>
          <w:sz w:val="28"/>
          <w:szCs w:val="28"/>
        </w:rPr>
        <w:t>млн.</w:t>
      </w:r>
      <w:r w:rsidR="00EC66B9">
        <w:rPr>
          <w:sz w:val="28"/>
          <w:szCs w:val="28"/>
        </w:rPr>
        <w:t xml:space="preserve"> руб.</w:t>
      </w:r>
    </w:p>
    <w:p w:rsidR="007E5651" w:rsidRPr="00A65DF3" w:rsidRDefault="007E5651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Показатели прогноза фу</w:t>
      </w:r>
      <w:r w:rsidR="00560571">
        <w:rPr>
          <w:sz w:val="28"/>
          <w:szCs w:val="28"/>
        </w:rPr>
        <w:t>нкционирования экономики района</w:t>
      </w:r>
      <w:r w:rsidRPr="00A65DF3">
        <w:rPr>
          <w:sz w:val="28"/>
          <w:szCs w:val="28"/>
        </w:rPr>
        <w:t xml:space="preserve"> на 201</w:t>
      </w:r>
      <w:r w:rsidR="008C7535">
        <w:rPr>
          <w:sz w:val="28"/>
          <w:szCs w:val="28"/>
        </w:rPr>
        <w:t>8</w:t>
      </w:r>
      <w:r w:rsidRPr="00A65DF3">
        <w:rPr>
          <w:sz w:val="28"/>
          <w:szCs w:val="28"/>
        </w:rPr>
        <w:t>-20</w:t>
      </w:r>
      <w:r w:rsidR="008C7535">
        <w:rPr>
          <w:sz w:val="28"/>
          <w:szCs w:val="28"/>
        </w:rPr>
        <w:t xml:space="preserve">20 </w:t>
      </w:r>
      <w:r w:rsidRPr="00A65DF3">
        <w:rPr>
          <w:sz w:val="28"/>
          <w:szCs w:val="28"/>
        </w:rPr>
        <w:t>годы предполагают сохранение положительной динамики темпов, усиление инвестиционной составляющей экономического роста.</w:t>
      </w:r>
    </w:p>
    <w:p w:rsidR="007E5651" w:rsidRPr="00A65DF3" w:rsidRDefault="007E5651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Разработка показателей прогноза на период 20</w:t>
      </w:r>
      <w:r w:rsidR="008C7535">
        <w:rPr>
          <w:sz w:val="28"/>
          <w:szCs w:val="28"/>
        </w:rPr>
        <w:t>18</w:t>
      </w:r>
      <w:r w:rsidRPr="00A65DF3">
        <w:rPr>
          <w:sz w:val="28"/>
          <w:szCs w:val="28"/>
        </w:rPr>
        <w:t>-20</w:t>
      </w:r>
      <w:r w:rsidR="008C7535">
        <w:rPr>
          <w:sz w:val="28"/>
          <w:szCs w:val="28"/>
        </w:rPr>
        <w:t>20</w:t>
      </w:r>
      <w:r w:rsidRPr="00A65DF3">
        <w:rPr>
          <w:sz w:val="28"/>
          <w:szCs w:val="28"/>
        </w:rPr>
        <w:t xml:space="preserve"> годов базировалась на необходимости решения в районе социально-экономических проблем, реального привлечения инвестиционных ресурсов независимо от источников финансирования, использования эффективного механизма бюджетных расходов.</w:t>
      </w:r>
    </w:p>
    <w:p w:rsidR="007E5651" w:rsidRPr="00A65DF3" w:rsidRDefault="007E5651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>Предусматривается продолжение работы по привлечению федеральных,  республиканских инвестиций за счет расширения участия района в республиканских государственных программах в рамках реализации приоритетного проекта развития РД «Точки роста», инвестиции и Эффективное территориальное развитие».</w:t>
      </w:r>
    </w:p>
    <w:p w:rsidR="007E5651" w:rsidRPr="00A65DF3" w:rsidRDefault="007E5651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A65DF3">
        <w:rPr>
          <w:sz w:val="28"/>
          <w:szCs w:val="28"/>
        </w:rPr>
        <w:t xml:space="preserve">В районе  начнется реализация ряда новых инвестиционных проектов и программ, финансирование которых будет осуществляться как из государственных источников, так и за счет частных средств. Эффективная реализация инвестиционных проектов определена важнейшим направлением развития экономики района на перспективу. </w:t>
      </w:r>
    </w:p>
    <w:p w:rsidR="00211C63" w:rsidRDefault="007E5651" w:rsidP="00560571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1BCC">
        <w:rPr>
          <w:rFonts w:ascii="Times New Roman" w:hAnsi="Times New Roman" w:cs="Times New Roman"/>
          <w:sz w:val="28"/>
          <w:szCs w:val="28"/>
        </w:rPr>
        <w:t>В настоящее время на территории района реализуются инвестиционные проекты</w:t>
      </w:r>
      <w:r w:rsidRPr="007E5651">
        <w:rPr>
          <w:rFonts w:ascii="Times New Roman" w:hAnsi="Times New Roman" w:cs="Times New Roman"/>
          <w:sz w:val="28"/>
          <w:szCs w:val="28"/>
        </w:rPr>
        <w:t>:</w:t>
      </w:r>
      <w:r w:rsidRPr="001B1B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0449" w:rsidRDefault="00490449" w:rsidP="0056057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>Строительство завода (РБУ)  завод со средней производительностью ИП</w:t>
      </w:r>
      <w:r w:rsidRPr="0049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 xml:space="preserve">в селении </w:t>
      </w:r>
      <w:r w:rsidRPr="0025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Нижний </w:t>
      </w:r>
      <w:proofErr w:type="spellStart"/>
      <w:r w:rsidRPr="00251CD8">
        <w:rPr>
          <w:rFonts w:ascii="Times New Roman" w:hAnsi="Times New Roman" w:cs="Times New Roman"/>
          <w:color w:val="000000" w:themeColor="text1"/>
          <w:sz w:val="28"/>
          <w:szCs w:val="28"/>
        </w:rPr>
        <w:t>Чирюрт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449" w:rsidRDefault="00490449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 xml:space="preserve">Строительства фермы на 200 голов КРС  </w:t>
      </w:r>
      <w:proofErr w:type="gramStart"/>
      <w:r w:rsidRPr="00251CD8">
        <w:rPr>
          <w:rFonts w:ascii="Times New Roman" w:hAnsi="Times New Roman" w:cs="Times New Roman"/>
          <w:sz w:val="28"/>
          <w:szCs w:val="28"/>
        </w:rPr>
        <w:t>мясо–молочной</w:t>
      </w:r>
      <w:proofErr w:type="gramEnd"/>
      <w:r w:rsidRPr="00251CD8">
        <w:rPr>
          <w:rFonts w:ascii="Times New Roman" w:hAnsi="Times New Roman" w:cs="Times New Roman"/>
          <w:sz w:val="28"/>
          <w:szCs w:val="28"/>
        </w:rPr>
        <w:t xml:space="preserve"> направлении производитель</w:t>
      </w:r>
      <w:r w:rsidR="00EB699A">
        <w:rPr>
          <w:rFonts w:ascii="Times New Roman" w:hAnsi="Times New Roman" w:cs="Times New Roman"/>
          <w:sz w:val="28"/>
          <w:szCs w:val="28"/>
        </w:rPr>
        <w:t>ностью 275 литр молока в год  (</w:t>
      </w:r>
      <w:r w:rsidRPr="00251CD8">
        <w:rPr>
          <w:rFonts w:ascii="Times New Roman" w:hAnsi="Times New Roman" w:cs="Times New Roman"/>
          <w:sz w:val="28"/>
          <w:szCs w:val="28"/>
        </w:rPr>
        <w:t>на территории Лесхоза РД)</w:t>
      </w:r>
      <w:r w:rsidR="00EB699A"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="00EB699A" w:rsidRPr="001B1BCC">
        <w:rPr>
          <w:rFonts w:ascii="Times New Roman" w:hAnsi="Times New Roman" w:cs="Times New Roman"/>
          <w:sz w:val="28"/>
          <w:szCs w:val="28"/>
        </w:rPr>
        <w:t>в селении</w:t>
      </w:r>
      <w:r w:rsidR="00EB699A" w:rsidRPr="00251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99A" w:rsidRPr="00251CD8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 w:rsidR="00EB699A">
        <w:rPr>
          <w:rFonts w:ascii="Times New Roman" w:hAnsi="Times New Roman" w:cs="Times New Roman"/>
          <w:sz w:val="28"/>
          <w:szCs w:val="28"/>
        </w:rPr>
        <w:t>;</w:t>
      </w:r>
    </w:p>
    <w:p w:rsidR="00EB699A" w:rsidRDefault="00EB699A" w:rsidP="0056057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>Строительство дополнительных двух ангаров для хранение и фасовки  зерновых ИП «Семечка»</w:t>
      </w:r>
      <w:r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 xml:space="preserve">в селении </w:t>
      </w:r>
      <w:proofErr w:type="gramStart"/>
      <w:r w:rsidRPr="00251CD8">
        <w:rPr>
          <w:rFonts w:ascii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 w:rsidRPr="0025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1CD8">
        <w:rPr>
          <w:rFonts w:ascii="Times New Roman" w:hAnsi="Times New Roman" w:cs="Times New Roman"/>
          <w:color w:val="000000" w:themeColor="text1"/>
          <w:sz w:val="28"/>
          <w:szCs w:val="28"/>
        </w:rPr>
        <w:t>Чирюрт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699A" w:rsidRPr="00251CD8" w:rsidRDefault="00EB699A" w:rsidP="0056057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>Строительство тепличного комплекса, цель проекта  выращивание овощей закрытого грунта</w:t>
      </w:r>
      <w:r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>в селении</w:t>
      </w:r>
      <w:r w:rsidRPr="00251CD8">
        <w:rPr>
          <w:rFonts w:ascii="Times New Roman" w:hAnsi="Times New Roman" w:cs="Times New Roman"/>
          <w:sz w:val="28"/>
          <w:szCs w:val="28"/>
        </w:rPr>
        <w:t xml:space="preserve"> Нечаевка;</w:t>
      </w:r>
    </w:p>
    <w:p w:rsidR="00EB699A" w:rsidRDefault="00EB699A" w:rsidP="00560571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>Закладка интенсивного сада на 125 га</w:t>
      </w:r>
      <w:r w:rsidR="007F0139">
        <w:rPr>
          <w:rFonts w:ascii="Times New Roman" w:hAnsi="Times New Roman" w:cs="Times New Roman"/>
          <w:sz w:val="28"/>
          <w:szCs w:val="28"/>
        </w:rPr>
        <w:t xml:space="preserve"> </w:t>
      </w:r>
      <w:r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Pr="00251CD8">
        <w:rPr>
          <w:rFonts w:ascii="Times New Roman" w:hAnsi="Times New Roman" w:cs="Times New Roman"/>
          <w:sz w:val="28"/>
          <w:szCs w:val="28"/>
        </w:rPr>
        <w:t>грунта</w:t>
      </w:r>
      <w:r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>в селении</w:t>
      </w:r>
      <w:r w:rsidRPr="00251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CD8">
        <w:rPr>
          <w:rFonts w:ascii="Times New Roman" w:hAnsi="Times New Roman" w:cs="Times New Roman"/>
          <w:sz w:val="28"/>
          <w:szCs w:val="28"/>
        </w:rPr>
        <w:t>Акнада</w:t>
      </w:r>
      <w:proofErr w:type="spellEnd"/>
      <w:r w:rsidR="00736256">
        <w:rPr>
          <w:rFonts w:ascii="Times New Roman" w:hAnsi="Times New Roman" w:cs="Times New Roman"/>
          <w:sz w:val="28"/>
          <w:szCs w:val="28"/>
        </w:rPr>
        <w:t>;</w:t>
      </w:r>
    </w:p>
    <w:p w:rsidR="00EB699A" w:rsidRDefault="00EB699A" w:rsidP="005605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D8">
        <w:rPr>
          <w:rFonts w:ascii="Times New Roman" w:hAnsi="Times New Roman" w:cs="Times New Roman"/>
          <w:sz w:val="28"/>
          <w:szCs w:val="28"/>
        </w:rPr>
        <w:t>Строительство искусственных прудов для разведения тепловодных видов рыб,</w:t>
      </w:r>
      <w:r w:rsidRPr="00EB699A">
        <w:rPr>
          <w:rFonts w:ascii="Times New Roman" w:hAnsi="Times New Roman" w:cs="Times New Roman"/>
          <w:sz w:val="28"/>
          <w:szCs w:val="28"/>
        </w:rPr>
        <w:t xml:space="preserve"> </w:t>
      </w:r>
      <w:r w:rsidRPr="001B1BCC">
        <w:rPr>
          <w:rFonts w:ascii="Times New Roman" w:hAnsi="Times New Roman" w:cs="Times New Roman"/>
          <w:sz w:val="28"/>
          <w:szCs w:val="28"/>
        </w:rPr>
        <w:t>в селении</w:t>
      </w:r>
      <w:r w:rsidRPr="00251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CD8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0449" w:rsidRDefault="00EB699A" w:rsidP="0056057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CD8">
        <w:rPr>
          <w:rFonts w:ascii="Times New Roman" w:eastAsia="Times New Roman" w:hAnsi="Times New Roman" w:cs="Times New Roman"/>
          <w:sz w:val="28"/>
          <w:szCs w:val="28"/>
        </w:rPr>
        <w:t>Асфальтирование улицы 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Алиева и переулка №3 в селении  </w:t>
      </w:r>
      <w:r w:rsidRPr="00251CD8">
        <w:rPr>
          <w:rFonts w:ascii="Times New Roman" w:eastAsia="Times New Roman" w:hAnsi="Times New Roman" w:cs="Times New Roman"/>
          <w:sz w:val="28"/>
          <w:szCs w:val="28"/>
        </w:rPr>
        <w:t>Комсомольское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99A" w:rsidRDefault="00EB699A" w:rsidP="0056057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CD8">
        <w:rPr>
          <w:rFonts w:ascii="Times New Roman" w:eastAsia="Times New Roman" w:hAnsi="Times New Roman" w:cs="Times New Roman"/>
          <w:sz w:val="28"/>
          <w:szCs w:val="28"/>
        </w:rPr>
        <w:t xml:space="preserve">Асфальтирование улицы Имама </w:t>
      </w:r>
      <w:proofErr w:type="spellStart"/>
      <w:r w:rsidRPr="00251CD8">
        <w:rPr>
          <w:rFonts w:ascii="Times New Roman" w:eastAsia="Times New Roman" w:hAnsi="Times New Roman" w:cs="Times New Roman"/>
          <w:sz w:val="28"/>
          <w:szCs w:val="28"/>
        </w:rPr>
        <w:t>Гамзата</w:t>
      </w:r>
      <w:proofErr w:type="spellEnd"/>
      <w:r w:rsidRPr="00251C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51CD8">
        <w:rPr>
          <w:rFonts w:ascii="Times New Roman" w:eastAsia="Times New Roman" w:hAnsi="Times New Roman" w:cs="Times New Roman"/>
          <w:sz w:val="28"/>
          <w:szCs w:val="28"/>
        </w:rPr>
        <w:t>М.Абдулгафурова</w:t>
      </w:r>
      <w:proofErr w:type="spellEnd"/>
      <w:r w:rsidRPr="00EB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селении  </w:t>
      </w:r>
      <w:r w:rsidRPr="00251CD8">
        <w:rPr>
          <w:rFonts w:ascii="Times New Roman" w:hAnsi="Times New Roman" w:cs="Times New Roman"/>
          <w:sz w:val="28"/>
          <w:szCs w:val="28"/>
        </w:rPr>
        <w:t>Нечаевка</w:t>
      </w:r>
      <w:r w:rsidR="00560571">
        <w:rPr>
          <w:rFonts w:ascii="Times New Roman" w:hAnsi="Times New Roman" w:cs="Times New Roman"/>
          <w:sz w:val="28"/>
          <w:szCs w:val="28"/>
        </w:rPr>
        <w:t>.</w:t>
      </w:r>
    </w:p>
    <w:p w:rsidR="0018782B" w:rsidRDefault="0018782B" w:rsidP="00560571">
      <w:pPr>
        <w:pStyle w:val="Default"/>
        <w:keepNext/>
        <w:ind w:firstLine="709"/>
        <w:jc w:val="both"/>
        <w:rPr>
          <w:sz w:val="28"/>
          <w:szCs w:val="28"/>
        </w:rPr>
      </w:pPr>
      <w:r w:rsidRPr="00B808DF">
        <w:rPr>
          <w:sz w:val="28"/>
          <w:szCs w:val="28"/>
        </w:rPr>
        <w:lastRenderedPageBreak/>
        <w:t xml:space="preserve">Проводимая работа по реализации инвестиционных </w:t>
      </w:r>
      <w:r w:rsidRPr="00A268FF">
        <w:rPr>
          <w:sz w:val="28"/>
          <w:szCs w:val="28"/>
        </w:rPr>
        <w:t>проектов позво</w:t>
      </w:r>
      <w:r>
        <w:rPr>
          <w:sz w:val="28"/>
          <w:szCs w:val="28"/>
        </w:rPr>
        <w:t>лит увеличить  в прогнозном 2018-2020</w:t>
      </w:r>
      <w:r w:rsidRPr="00A268F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объем инвестиций в пределах  5 </w:t>
      </w:r>
      <w:r w:rsidR="008C7535">
        <w:rPr>
          <w:sz w:val="28"/>
          <w:szCs w:val="28"/>
        </w:rPr>
        <w:t>–</w:t>
      </w:r>
      <w:r>
        <w:rPr>
          <w:sz w:val="28"/>
          <w:szCs w:val="28"/>
        </w:rPr>
        <w:t xml:space="preserve"> 15</w:t>
      </w:r>
      <w:r w:rsidR="008C7535">
        <w:rPr>
          <w:sz w:val="28"/>
          <w:szCs w:val="28"/>
        </w:rPr>
        <w:t xml:space="preserve"> </w:t>
      </w:r>
      <w:r w:rsidR="00911C50">
        <w:rPr>
          <w:sz w:val="28"/>
          <w:szCs w:val="28"/>
        </w:rPr>
        <w:t>проц.</w:t>
      </w:r>
    </w:p>
    <w:p w:rsidR="0018782B" w:rsidRPr="00B808DF" w:rsidRDefault="0018782B" w:rsidP="00560571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к реализации инвестиционных проектов на 2018-2020 годы:</w:t>
      </w:r>
    </w:p>
    <w:p w:rsidR="0018782B" w:rsidRDefault="0018782B" w:rsidP="001878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4A0"/>
      </w:tblPr>
      <w:tblGrid>
        <w:gridCol w:w="818"/>
        <w:gridCol w:w="5138"/>
        <w:gridCol w:w="2657"/>
        <w:gridCol w:w="1383"/>
      </w:tblGrid>
      <w:tr w:rsidR="0018782B" w:rsidTr="00082070">
        <w:tc>
          <w:tcPr>
            <w:tcW w:w="409" w:type="pct"/>
            <w:tcBorders>
              <w:top w:val="single" w:sz="4" w:space="0" w:color="auto"/>
            </w:tcBorders>
          </w:tcPr>
          <w:p w:rsidR="0018782B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782B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18782B" w:rsidRPr="00C30C49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0" w:type="pct"/>
          </w:tcPr>
          <w:p w:rsidR="0018782B" w:rsidRPr="00C30C49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9">
              <w:rPr>
                <w:rFonts w:ascii="Times New Roman" w:hAnsi="Times New Roman" w:cs="Times New Roman"/>
                <w:b/>
              </w:rPr>
              <w:t>Наименование инвестиционного  проекта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C30C49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9">
              <w:rPr>
                <w:rFonts w:ascii="Times New Roman" w:hAnsi="Times New Roman" w:cs="Times New Roman"/>
                <w:b/>
              </w:rPr>
              <w:t>Место реализации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C30C49" w:rsidRDefault="0018782B" w:rsidP="00082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(млн. руб.)</w:t>
            </w:r>
          </w:p>
        </w:tc>
      </w:tr>
      <w:tr w:rsidR="0018782B" w:rsidTr="00082070">
        <w:trPr>
          <w:trHeight w:val="708"/>
        </w:trPr>
        <w:tc>
          <w:tcPr>
            <w:tcW w:w="409" w:type="pct"/>
            <w:tcBorders>
              <w:bottom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18782B" w:rsidRPr="008C7535" w:rsidRDefault="0018782B" w:rsidP="004160C8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</w:t>
            </w:r>
            <w:r w:rsidR="00416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7535">
              <w:rPr>
                <w:rFonts w:ascii="Times New Roman" w:hAnsi="Times New Roman" w:cs="Times New Roman"/>
                <w:sz w:val="24"/>
              </w:rPr>
              <w:t>детского садика</w:t>
            </w:r>
          </w:p>
        </w:tc>
        <w:tc>
          <w:tcPr>
            <w:tcW w:w="1329" w:type="pct"/>
            <w:tcBorders>
              <w:bottom w:val="single" w:sz="4" w:space="0" w:color="auto"/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Нижний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Чирюрт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18782B" w:rsidTr="00082070">
        <w:trPr>
          <w:trHeight w:val="506"/>
        </w:trPr>
        <w:tc>
          <w:tcPr>
            <w:tcW w:w="409" w:type="pct"/>
            <w:tcBorders>
              <w:bottom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пруда для выращивания рыб</w:t>
            </w:r>
          </w:p>
        </w:tc>
        <w:tc>
          <w:tcPr>
            <w:tcW w:w="1329" w:type="pct"/>
            <w:tcBorders>
              <w:bottom w:val="single" w:sz="4" w:space="0" w:color="auto"/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753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8C7535">
              <w:rPr>
                <w:rFonts w:ascii="Times New Roman" w:hAnsi="Times New Roman" w:cs="Times New Roman"/>
                <w:sz w:val="24"/>
              </w:rPr>
              <w:t>. Нечаевка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18782B" w:rsidTr="00082070">
        <w:trPr>
          <w:trHeight w:val="563"/>
        </w:trPr>
        <w:tc>
          <w:tcPr>
            <w:tcW w:w="409" w:type="pct"/>
            <w:tcBorders>
              <w:top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70" w:type="pct"/>
            <w:tcBorders>
              <w:top w:val="single" w:sz="4" w:space="0" w:color="auto"/>
            </w:tcBorders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овощехранилища, ИП</w:t>
            </w:r>
          </w:p>
        </w:tc>
        <w:tc>
          <w:tcPr>
            <w:tcW w:w="1329" w:type="pct"/>
            <w:tcBorders>
              <w:top w:val="single" w:sz="4" w:space="0" w:color="auto"/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Нижний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Чирюрт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6,0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фермы дл 100 голов КРС, ЛПХ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Нижний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Чирюрт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7,3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административного здания, ИП «Семечка»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Нижний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Чирюрт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12,0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пруда для  выращивания тепловодных рыб, ИП</w:t>
            </w:r>
          </w:p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с. Кироваул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5,5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70" w:type="pct"/>
          </w:tcPr>
          <w:p w:rsidR="0018782B" w:rsidRPr="008C7535" w:rsidRDefault="0018782B" w:rsidP="004160C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Строительство школы</w:t>
            </w:r>
            <w:r w:rsidR="004160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 ст.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Миатли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85,0</w:t>
            </w:r>
          </w:p>
        </w:tc>
      </w:tr>
      <w:tr w:rsidR="0018782B" w:rsidTr="00082070">
        <w:trPr>
          <w:trHeight w:val="577"/>
        </w:trPr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Строительство теплица закрытого грунта для выращивания овощей, ЛПХ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753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8C7535">
              <w:rPr>
                <w:rFonts w:ascii="Times New Roman" w:hAnsi="Times New Roman" w:cs="Times New Roman"/>
                <w:sz w:val="24"/>
              </w:rPr>
              <w:t>. Нечаевка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Реконструкция животноводческой фермы на 200 голов КРС молочного направления, администрация «село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Акнада</w:t>
            </w:r>
            <w:proofErr w:type="spellEnd"/>
            <w:r w:rsidRPr="008C75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Акнада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150,0</w:t>
            </w:r>
          </w:p>
        </w:tc>
      </w:tr>
      <w:tr w:rsidR="0018782B" w:rsidTr="00082070">
        <w:trPr>
          <w:trHeight w:val="866"/>
        </w:trPr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70" w:type="pct"/>
          </w:tcPr>
          <w:p w:rsidR="0018782B" w:rsidRPr="008C7535" w:rsidRDefault="0018782B" w:rsidP="00082070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Реконструкция и модернизация </w:t>
            </w:r>
            <w:proofErr w:type="spellStart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Чонтаульского</w:t>
            </w:r>
            <w:proofErr w:type="spellEnd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консервного завода, МР «Кизилюртовский район» 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с. Чонтаул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35,0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Строительство универсального тепличного комплекса,  МР «Кизилюртовский район» 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Гельбах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620,0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Строительство тепличного комплекса, ИП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с. Стальское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70" w:type="pct"/>
          </w:tcPr>
          <w:p w:rsidR="0018782B" w:rsidRPr="004160C8" w:rsidRDefault="0018782B" w:rsidP="004160C8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4160C8">
              <w:rPr>
                <w:rFonts w:ascii="Times New Roman" w:hAnsi="Times New Roman" w:cs="Times New Roman"/>
                <w:bCs/>
                <w:color w:val="000000"/>
                <w:sz w:val="24"/>
              </w:rPr>
              <w:t>Строительство школы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Нижний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Чирюрт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82,0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70" w:type="pct"/>
          </w:tcPr>
          <w:p w:rsidR="0018782B" w:rsidRPr="004160C8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0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Строительство лечебно-оздоровительного центра </w:t>
            </w:r>
            <w:proofErr w:type="gramStart"/>
            <w:r w:rsidRPr="004160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( </w:t>
            </w:r>
            <w:proofErr w:type="gramEnd"/>
            <w:r w:rsidRPr="004160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горячий термальный источник), МР «Кизилюртовский район» 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Миатли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145,0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Строительство (реконструкция)  фермы </w:t>
            </w:r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«</w:t>
            </w:r>
            <w:proofErr w:type="spellStart"/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>Племзавод</w:t>
            </w:r>
            <w:proofErr w:type="spellEnd"/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>Миатли</w:t>
            </w:r>
            <w:proofErr w:type="spellEnd"/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>», агрофирма «</w:t>
            </w:r>
            <w:proofErr w:type="spellStart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Миатлинский</w:t>
            </w:r>
            <w:proofErr w:type="spellEnd"/>
            <w:r w:rsidR="00082070">
              <w:rPr>
                <w:rFonts w:ascii="Times New Roman" w:hAnsi="Times New Roman" w:cs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Миатли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250,0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Реконструкция существующих рисовых чеков (СПК </w:t>
            </w:r>
            <w:proofErr w:type="spellStart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Акнадинский</w:t>
            </w:r>
            <w:proofErr w:type="spellEnd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Акнада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125,0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Строительство животноводческого комплекса по откорму КРС, МР «Кизилюртовский район» 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7171B4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с. Кульзеб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55,0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Закладка интенсивного сада (посадку виноградников)  на 200</w:t>
            </w:r>
            <w:r w:rsid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гектарах, администрация МО СП «</w:t>
            </w:r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село </w:t>
            </w:r>
            <w:proofErr w:type="spellStart"/>
            <w:r w:rsidRP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Миатли</w:t>
            </w:r>
            <w:proofErr w:type="spellEnd"/>
            <w:r w:rsidR="008C7535">
              <w:rPr>
                <w:rFonts w:ascii="Times New Roman" w:hAnsi="Times New Roman" w:cs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EB699A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Миатли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38,0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70" w:type="pct"/>
          </w:tcPr>
          <w:p w:rsidR="0018782B" w:rsidRPr="008C7535" w:rsidRDefault="00082070" w:rsidP="008C7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Завершение строительства спортивного</w:t>
            </w:r>
            <w:r w:rsidR="0018782B" w:rsidRPr="008C7535">
              <w:rPr>
                <w:rFonts w:ascii="Times New Roman" w:hAnsi="Times New Roman" w:cs="Times New Roman"/>
                <w:sz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</w:rPr>
              <w:t xml:space="preserve">а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С.Асиятилова</w:t>
            </w:r>
            <w:proofErr w:type="spellEnd"/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EB699A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с. Султанянгиюрт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22,64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Завершение строительства СОШ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EB699A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C7535">
              <w:rPr>
                <w:rFonts w:ascii="Times New Roman" w:hAnsi="Times New Roman" w:cs="Times New Roman"/>
                <w:sz w:val="24"/>
              </w:rPr>
              <w:t>Гельбах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32,85</w:t>
            </w:r>
          </w:p>
        </w:tc>
      </w:tr>
      <w:tr w:rsidR="0018782B" w:rsidTr="00082070">
        <w:tc>
          <w:tcPr>
            <w:tcW w:w="409" w:type="pct"/>
          </w:tcPr>
          <w:p w:rsidR="0018782B" w:rsidRPr="008C7535" w:rsidRDefault="0018782B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70" w:type="pct"/>
          </w:tcPr>
          <w:p w:rsidR="0018782B" w:rsidRPr="008C7535" w:rsidRDefault="0018782B" w:rsidP="008C7535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Реконструкция административного корпуса поликлиники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18782B" w:rsidRPr="008C7535" w:rsidRDefault="0018782B" w:rsidP="00EB699A">
            <w:pPr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г. Кизилюрт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18782B" w:rsidRPr="008C7535" w:rsidRDefault="0018782B" w:rsidP="00673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46,2</w:t>
            </w:r>
          </w:p>
        </w:tc>
      </w:tr>
      <w:tr w:rsidR="008C7535" w:rsidTr="00082070">
        <w:tc>
          <w:tcPr>
            <w:tcW w:w="409" w:type="pct"/>
          </w:tcPr>
          <w:p w:rsidR="008C7535" w:rsidRPr="008C7535" w:rsidRDefault="008C7535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70" w:type="pct"/>
          </w:tcPr>
          <w:p w:rsidR="008C7535" w:rsidRPr="000B586E" w:rsidRDefault="008C7535" w:rsidP="0012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футбольного поля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Султанянгиюрт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8C7535" w:rsidRPr="000B586E" w:rsidRDefault="008C7535" w:rsidP="00EB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Султанянгиюрт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8C7535" w:rsidRPr="000302A5" w:rsidRDefault="008C7535" w:rsidP="001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5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</w:tr>
      <w:tr w:rsidR="008C7535" w:rsidTr="00082070">
        <w:tc>
          <w:tcPr>
            <w:tcW w:w="409" w:type="pct"/>
          </w:tcPr>
          <w:p w:rsidR="008C7535" w:rsidRPr="008C7535" w:rsidRDefault="008C7535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70" w:type="pct"/>
          </w:tcPr>
          <w:p w:rsidR="008C7535" w:rsidRPr="000B586E" w:rsidRDefault="008C7535" w:rsidP="0012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футбольного поля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Миатли</w:t>
            </w:r>
            <w:proofErr w:type="spellEnd"/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8C7535" w:rsidRPr="000B586E" w:rsidRDefault="008C7535" w:rsidP="00EB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З-Миатли</w:t>
            </w:r>
            <w:proofErr w:type="spellEnd"/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8C7535" w:rsidRPr="000302A5" w:rsidRDefault="008C7535" w:rsidP="001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7535" w:rsidTr="00082070">
        <w:tc>
          <w:tcPr>
            <w:tcW w:w="409" w:type="pct"/>
          </w:tcPr>
          <w:p w:rsidR="008C7535" w:rsidRPr="008C7535" w:rsidRDefault="008C7535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570" w:type="pct"/>
          </w:tcPr>
          <w:p w:rsidR="008C7535" w:rsidRPr="00082070" w:rsidRDefault="008C7535" w:rsidP="004160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C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4160C8" w:rsidRPr="004160C8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артезианской скважины </w:t>
            </w:r>
            <w:proofErr w:type="gramStart"/>
            <w:r w:rsidRPr="00416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60C8">
              <w:rPr>
                <w:rFonts w:ascii="Times New Roman" w:hAnsi="Times New Roman" w:cs="Times New Roman"/>
                <w:sz w:val="24"/>
                <w:szCs w:val="24"/>
              </w:rPr>
              <w:t xml:space="preserve"> с. Нечаевка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8C7535" w:rsidRPr="000B586E" w:rsidRDefault="008C7535" w:rsidP="00EB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Нечаевка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8C7535" w:rsidRPr="000302A5" w:rsidRDefault="008C7535" w:rsidP="001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C7535" w:rsidTr="00082070">
        <w:tc>
          <w:tcPr>
            <w:tcW w:w="409" w:type="pct"/>
          </w:tcPr>
          <w:p w:rsidR="008C7535" w:rsidRPr="008C7535" w:rsidRDefault="008C7535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70" w:type="pct"/>
          </w:tcPr>
          <w:p w:rsidR="008C7535" w:rsidRPr="000B586E" w:rsidRDefault="008C7535" w:rsidP="0012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футбольного поля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Чо</w:t>
            </w:r>
            <w:r w:rsidR="00EB69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таул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8C7535" w:rsidRPr="000B586E" w:rsidRDefault="008C7535" w:rsidP="00EB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Чо</w:t>
            </w:r>
            <w:r w:rsidR="00EB69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таул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8C7535" w:rsidRPr="000302A5" w:rsidRDefault="008C7535" w:rsidP="001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C7535" w:rsidTr="00082070">
        <w:tc>
          <w:tcPr>
            <w:tcW w:w="409" w:type="pct"/>
          </w:tcPr>
          <w:p w:rsidR="008C7535" w:rsidRPr="008C7535" w:rsidRDefault="008C7535" w:rsidP="008C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535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70" w:type="pct"/>
          </w:tcPr>
          <w:p w:rsidR="008C7535" w:rsidRPr="000B586E" w:rsidRDefault="008C7535" w:rsidP="0012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детского сада с. Кульзеб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8C7535" w:rsidRPr="000B586E" w:rsidRDefault="008C7535" w:rsidP="00EB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Кульзеб</w:t>
            </w:r>
          </w:p>
        </w:tc>
        <w:tc>
          <w:tcPr>
            <w:tcW w:w="692" w:type="pct"/>
            <w:tcBorders>
              <w:left w:val="single" w:sz="4" w:space="0" w:color="auto"/>
            </w:tcBorders>
          </w:tcPr>
          <w:p w:rsidR="008C7535" w:rsidRPr="000302A5" w:rsidRDefault="008C7535" w:rsidP="001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5">
              <w:rPr>
                <w:rFonts w:ascii="Times New Roman" w:hAnsi="Times New Roman" w:cs="Times New Roman"/>
                <w:sz w:val="24"/>
                <w:szCs w:val="24"/>
              </w:rPr>
              <w:t>7,283</w:t>
            </w:r>
          </w:p>
        </w:tc>
      </w:tr>
    </w:tbl>
    <w:p w:rsidR="0018782B" w:rsidRDefault="0018782B" w:rsidP="0018782B"/>
    <w:p w:rsidR="00082070" w:rsidRDefault="00082070" w:rsidP="00082070">
      <w:pPr>
        <w:spacing w:after="0" w:line="240" w:lineRule="auto"/>
        <w:ind w:firstLine="709"/>
        <w:rPr>
          <w:sz w:val="28"/>
          <w:szCs w:val="28"/>
        </w:rPr>
      </w:pPr>
    </w:p>
    <w:p w:rsidR="00082070" w:rsidRPr="00082070" w:rsidRDefault="007E5651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Объем выполненных работ по виду деятельности «строительство» за 201</w:t>
      </w:r>
      <w:r w:rsidR="0087027B" w:rsidRPr="00082070">
        <w:rPr>
          <w:rFonts w:ascii="Times New Roman" w:hAnsi="Times New Roman" w:cs="Times New Roman"/>
          <w:sz w:val="28"/>
          <w:szCs w:val="28"/>
        </w:rPr>
        <w:t xml:space="preserve">6 </w:t>
      </w:r>
      <w:r w:rsidRPr="00082070">
        <w:rPr>
          <w:rFonts w:ascii="Times New Roman" w:hAnsi="Times New Roman" w:cs="Times New Roman"/>
          <w:sz w:val="28"/>
          <w:szCs w:val="28"/>
        </w:rPr>
        <w:t xml:space="preserve">год составил </w:t>
      </w:r>
      <w:r w:rsidR="0087027B" w:rsidRPr="00082070">
        <w:rPr>
          <w:rFonts w:ascii="Times New Roman" w:hAnsi="Times New Roman" w:cs="Times New Roman"/>
          <w:sz w:val="28"/>
          <w:szCs w:val="28"/>
        </w:rPr>
        <w:t>2489,8</w:t>
      </w:r>
      <w:r w:rsidRPr="00082070">
        <w:rPr>
          <w:rFonts w:ascii="Times New Roman" w:hAnsi="Times New Roman" w:cs="Times New Roman"/>
          <w:sz w:val="28"/>
          <w:szCs w:val="28"/>
        </w:rPr>
        <w:t xml:space="preserve"> млн. руб.,  что выше на </w:t>
      </w:r>
      <w:r w:rsidR="0087027B" w:rsidRPr="00082070">
        <w:rPr>
          <w:rFonts w:ascii="Times New Roman" w:hAnsi="Times New Roman" w:cs="Times New Roman"/>
          <w:sz w:val="28"/>
          <w:szCs w:val="28"/>
        </w:rPr>
        <w:t xml:space="preserve">11,78 </w:t>
      </w:r>
      <w:r w:rsidR="00911C50" w:rsidRPr="00082070">
        <w:rPr>
          <w:rFonts w:ascii="Times New Roman" w:hAnsi="Times New Roman" w:cs="Times New Roman"/>
          <w:sz w:val="28"/>
          <w:szCs w:val="28"/>
        </w:rPr>
        <w:t>проц.</w:t>
      </w:r>
      <w:r w:rsidRPr="00082070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87027B" w:rsidRPr="00082070">
        <w:rPr>
          <w:rFonts w:ascii="Times New Roman" w:hAnsi="Times New Roman" w:cs="Times New Roman"/>
          <w:sz w:val="28"/>
          <w:szCs w:val="28"/>
        </w:rPr>
        <w:t xml:space="preserve">5 </w:t>
      </w:r>
      <w:r w:rsidR="003F0798" w:rsidRPr="00082070">
        <w:rPr>
          <w:rFonts w:ascii="Times New Roman" w:hAnsi="Times New Roman" w:cs="Times New Roman"/>
          <w:sz w:val="28"/>
          <w:szCs w:val="28"/>
        </w:rPr>
        <w:t xml:space="preserve">годом, предварительные данные за 2017 год составил </w:t>
      </w:r>
      <w:r w:rsidR="00F76F16" w:rsidRPr="00082070">
        <w:rPr>
          <w:rFonts w:ascii="Times New Roman" w:hAnsi="Times New Roman" w:cs="Times New Roman"/>
          <w:sz w:val="28"/>
          <w:szCs w:val="28"/>
        </w:rPr>
        <w:t>2823,3</w:t>
      </w:r>
      <w:r w:rsidR="003F0798" w:rsidRPr="00082070">
        <w:rPr>
          <w:rFonts w:ascii="Times New Roman" w:hAnsi="Times New Roman" w:cs="Times New Roman"/>
          <w:sz w:val="28"/>
          <w:szCs w:val="28"/>
        </w:rPr>
        <w:t xml:space="preserve"> млн. руб.,  что выше на </w:t>
      </w:r>
      <w:r w:rsidR="00F76F16" w:rsidRPr="00082070">
        <w:rPr>
          <w:rFonts w:ascii="Times New Roman" w:hAnsi="Times New Roman" w:cs="Times New Roman"/>
          <w:sz w:val="28"/>
          <w:szCs w:val="28"/>
        </w:rPr>
        <w:t>13,4</w:t>
      </w:r>
      <w:r w:rsidR="003F0798" w:rsidRPr="00082070">
        <w:rPr>
          <w:rFonts w:ascii="Times New Roman" w:hAnsi="Times New Roman" w:cs="Times New Roman"/>
          <w:sz w:val="28"/>
          <w:szCs w:val="28"/>
        </w:rPr>
        <w:t xml:space="preserve"> проц. по сравнению с 201</w:t>
      </w:r>
      <w:r w:rsidR="00F76F16" w:rsidRPr="00082070">
        <w:rPr>
          <w:rFonts w:ascii="Times New Roman" w:hAnsi="Times New Roman" w:cs="Times New Roman"/>
          <w:sz w:val="28"/>
          <w:szCs w:val="28"/>
        </w:rPr>
        <w:t>6 годом.</w:t>
      </w:r>
      <w:r w:rsidR="00EC66B9" w:rsidRPr="00082070">
        <w:rPr>
          <w:rFonts w:ascii="Times New Roman" w:hAnsi="Times New Roman" w:cs="Times New Roman"/>
          <w:sz w:val="28"/>
          <w:szCs w:val="28"/>
        </w:rPr>
        <w:t xml:space="preserve"> В 2017</w:t>
      </w:r>
      <w:r w:rsidR="00666049">
        <w:rPr>
          <w:rFonts w:ascii="Times New Roman" w:hAnsi="Times New Roman" w:cs="Times New Roman"/>
          <w:sz w:val="28"/>
          <w:szCs w:val="28"/>
        </w:rPr>
        <w:t xml:space="preserve"> </w:t>
      </w:r>
      <w:r w:rsidR="00EC66B9" w:rsidRPr="00082070">
        <w:rPr>
          <w:rFonts w:ascii="Times New Roman" w:hAnsi="Times New Roman" w:cs="Times New Roman"/>
          <w:sz w:val="28"/>
          <w:szCs w:val="28"/>
        </w:rPr>
        <w:t xml:space="preserve">году  по предварительным данным объем выполненных работ по виду деятельности «строительство» </w:t>
      </w:r>
      <w:r w:rsidR="00666049">
        <w:rPr>
          <w:rFonts w:ascii="Times New Roman" w:hAnsi="Times New Roman" w:cs="Times New Roman"/>
          <w:sz w:val="28"/>
          <w:szCs w:val="28"/>
        </w:rPr>
        <w:t>составит</w:t>
      </w:r>
      <w:r w:rsidR="00EC66B9" w:rsidRPr="00082070">
        <w:rPr>
          <w:rFonts w:ascii="Times New Roman" w:hAnsi="Times New Roman" w:cs="Times New Roman"/>
          <w:sz w:val="28"/>
          <w:szCs w:val="28"/>
        </w:rPr>
        <w:t xml:space="preserve"> </w:t>
      </w:r>
      <w:r w:rsidR="00F568DD" w:rsidRPr="00082070">
        <w:rPr>
          <w:rFonts w:ascii="Times New Roman" w:hAnsi="Times New Roman" w:cs="Times New Roman"/>
          <w:sz w:val="28"/>
          <w:szCs w:val="28"/>
        </w:rPr>
        <w:t>2741</w:t>
      </w:r>
      <w:r w:rsidR="00EC66B9" w:rsidRPr="00082070">
        <w:rPr>
          <w:rFonts w:ascii="Times New Roman" w:hAnsi="Times New Roman" w:cs="Times New Roman"/>
          <w:sz w:val="28"/>
          <w:szCs w:val="28"/>
        </w:rPr>
        <w:t>,0 млн. руб.</w:t>
      </w:r>
    </w:p>
    <w:p w:rsidR="00082070" w:rsidRDefault="0087027B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В 2018</w:t>
      </w:r>
      <w:r w:rsidR="007E5651" w:rsidRPr="00082070">
        <w:rPr>
          <w:rFonts w:ascii="Times New Roman" w:hAnsi="Times New Roman" w:cs="Times New Roman"/>
          <w:sz w:val="28"/>
          <w:szCs w:val="28"/>
        </w:rPr>
        <w:t>-20</w:t>
      </w:r>
      <w:r w:rsidRPr="00082070">
        <w:rPr>
          <w:rFonts w:ascii="Times New Roman" w:hAnsi="Times New Roman" w:cs="Times New Roman"/>
          <w:sz w:val="28"/>
          <w:szCs w:val="28"/>
        </w:rPr>
        <w:t>20</w:t>
      </w:r>
      <w:r w:rsidR="0066604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с учетом роста инвестиций в основной капитал прогнозируется рост объема работ по виду деятельности «строительство» до уровня:    в 201</w:t>
      </w:r>
      <w:r w:rsidRPr="00082070">
        <w:rPr>
          <w:rFonts w:ascii="Times New Roman" w:hAnsi="Times New Roman" w:cs="Times New Roman"/>
          <w:sz w:val="28"/>
          <w:szCs w:val="28"/>
        </w:rPr>
        <w:t>8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г. </w:t>
      </w:r>
      <w:r w:rsidRPr="00082070">
        <w:rPr>
          <w:rFonts w:ascii="Times New Roman" w:hAnsi="Times New Roman" w:cs="Times New Roman"/>
          <w:sz w:val="28"/>
          <w:szCs w:val="28"/>
        </w:rPr>
        <w:t>–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</w:t>
      </w:r>
      <w:r w:rsidRPr="00082070">
        <w:rPr>
          <w:rFonts w:ascii="Times New Roman" w:hAnsi="Times New Roman" w:cs="Times New Roman"/>
          <w:sz w:val="28"/>
          <w:szCs w:val="28"/>
        </w:rPr>
        <w:t>3015,1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 w:rsidRPr="00082070">
        <w:rPr>
          <w:rFonts w:ascii="Times New Roman" w:hAnsi="Times New Roman" w:cs="Times New Roman"/>
          <w:sz w:val="28"/>
          <w:szCs w:val="28"/>
        </w:rPr>
        <w:t>9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г.- </w:t>
      </w:r>
      <w:r w:rsidRPr="00082070">
        <w:rPr>
          <w:rFonts w:ascii="Times New Roman" w:hAnsi="Times New Roman" w:cs="Times New Roman"/>
          <w:sz w:val="28"/>
          <w:szCs w:val="28"/>
        </w:rPr>
        <w:t>3316,6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млн. руб., в 20</w:t>
      </w:r>
      <w:r w:rsidRPr="00082070">
        <w:rPr>
          <w:rFonts w:ascii="Times New Roman" w:hAnsi="Times New Roman" w:cs="Times New Roman"/>
          <w:sz w:val="28"/>
          <w:szCs w:val="28"/>
        </w:rPr>
        <w:t>20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г.- </w:t>
      </w:r>
      <w:r w:rsidRPr="00082070">
        <w:rPr>
          <w:rFonts w:ascii="Times New Roman" w:hAnsi="Times New Roman" w:cs="Times New Roman"/>
          <w:sz w:val="28"/>
          <w:szCs w:val="28"/>
        </w:rPr>
        <w:t>3648,3</w:t>
      </w:r>
      <w:r w:rsidR="007E5651" w:rsidRPr="00082070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082070" w:rsidRDefault="007E5651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 xml:space="preserve">В прогнозируемом периоде предусматривается увеличение ввода в эксплуатацию жилых домов за счет всех источников финансирования. </w:t>
      </w: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70" w:rsidRDefault="00082070" w:rsidP="00082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70">
        <w:rPr>
          <w:rFonts w:ascii="Times New Roman" w:hAnsi="Times New Roman" w:cs="Times New Roman"/>
          <w:b/>
          <w:sz w:val="28"/>
          <w:szCs w:val="28"/>
        </w:rPr>
        <w:t>7.</w:t>
      </w:r>
      <w:r w:rsidR="00666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70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82070" w:rsidRPr="00082070" w:rsidRDefault="00082070" w:rsidP="00082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70">
        <w:rPr>
          <w:rFonts w:ascii="Times New Roman" w:hAnsi="Times New Roman" w:cs="Times New Roman"/>
          <w:b/>
          <w:sz w:val="28"/>
          <w:szCs w:val="28"/>
        </w:rPr>
        <w:t>Объем розничного товарооборота</w:t>
      </w:r>
    </w:p>
    <w:p w:rsidR="00082070" w:rsidRPr="00082070" w:rsidRDefault="00082070" w:rsidP="00082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Развитие инфраструктуры потребительского рынка Кизилюртовского района, достижение разнообразия предлагаемой продукции и услуг,  а также повышение качества их предоставления является одной  из приоритетных задач администрации Кизилюртовского муниципального района.</w:t>
      </w: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Состояние потребительского рынка является одним из важнейших индикаторов уровня социально-экономического благополучия общества, поскольку доля расходов населения на покупку товар</w:t>
      </w:r>
      <w:r w:rsidR="00666049">
        <w:rPr>
          <w:rFonts w:ascii="Times New Roman" w:hAnsi="Times New Roman" w:cs="Times New Roman"/>
          <w:sz w:val="28"/>
          <w:szCs w:val="28"/>
        </w:rPr>
        <w:t>ов и оплату услуг  превышает 80 проц.</w:t>
      </w:r>
      <w:r w:rsidRPr="00082070">
        <w:rPr>
          <w:rFonts w:ascii="Times New Roman" w:hAnsi="Times New Roman" w:cs="Times New Roman"/>
          <w:sz w:val="28"/>
          <w:szCs w:val="28"/>
        </w:rPr>
        <w:t xml:space="preserve"> всех денежных доходов.</w:t>
      </w: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В целом тенденция роста оборота розничной торговли, обусловленная покупательской способностью населения, наблюдается  в течение последних лет.</w:t>
      </w: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Развитие секторов потребительского рынка в среднесрочной перспективе предусматривается в целом умеренными темпами.</w:t>
      </w: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Оборот розничной торговли Кизилюртовского района за 2017 год  запланирован в сумме   4 627 719,6 тыс. рублей, что на</w:t>
      </w:r>
      <w:r w:rsidR="00276B12">
        <w:rPr>
          <w:rFonts w:ascii="Times New Roman" w:hAnsi="Times New Roman" w:cs="Times New Roman"/>
          <w:sz w:val="28"/>
          <w:szCs w:val="28"/>
        </w:rPr>
        <w:t xml:space="preserve"> 8,7</w:t>
      </w:r>
      <w:r w:rsidR="00666049">
        <w:rPr>
          <w:rFonts w:ascii="Times New Roman" w:hAnsi="Times New Roman" w:cs="Times New Roman"/>
          <w:sz w:val="28"/>
          <w:szCs w:val="28"/>
        </w:rPr>
        <w:t xml:space="preserve">,0 проц. </w:t>
      </w:r>
      <w:r>
        <w:rPr>
          <w:rFonts w:ascii="Times New Roman" w:hAnsi="Times New Roman" w:cs="Times New Roman"/>
          <w:sz w:val="28"/>
          <w:szCs w:val="28"/>
        </w:rPr>
        <w:t>выше уровня 2016 года.</w:t>
      </w:r>
      <w:r w:rsidRPr="00082070">
        <w:rPr>
          <w:rFonts w:ascii="Times New Roman" w:hAnsi="Times New Roman" w:cs="Times New Roman"/>
          <w:sz w:val="28"/>
          <w:szCs w:val="28"/>
        </w:rPr>
        <w:t xml:space="preserve"> Об</w:t>
      </w:r>
      <w:r w:rsidR="00666049">
        <w:rPr>
          <w:rFonts w:ascii="Times New Roman" w:hAnsi="Times New Roman" w:cs="Times New Roman"/>
          <w:sz w:val="28"/>
          <w:szCs w:val="28"/>
        </w:rPr>
        <w:t>орот розничной торговли на 96,0 проц.</w:t>
      </w:r>
      <w:r w:rsidRPr="00082070">
        <w:rPr>
          <w:rFonts w:ascii="Times New Roman" w:hAnsi="Times New Roman" w:cs="Times New Roman"/>
          <w:sz w:val="28"/>
          <w:szCs w:val="28"/>
        </w:rPr>
        <w:t xml:space="preserve"> формировался торгующими организациями и индивидуальными предпринимателями, осуществляющими деятельность в стационарной торговой 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70">
        <w:rPr>
          <w:rFonts w:ascii="Times New Roman" w:hAnsi="Times New Roman" w:cs="Times New Roman"/>
          <w:sz w:val="28"/>
          <w:szCs w:val="28"/>
        </w:rPr>
        <w:t>Положительная динамика развития потребительского рынка района обеспечена не только благодаря росту платеже</w:t>
      </w:r>
      <w:r w:rsidR="00666049">
        <w:rPr>
          <w:rFonts w:ascii="Times New Roman" w:hAnsi="Times New Roman" w:cs="Times New Roman"/>
          <w:sz w:val="28"/>
          <w:szCs w:val="28"/>
        </w:rPr>
        <w:t>способного спроса населения, но</w:t>
      </w:r>
      <w:r w:rsidRPr="00082070">
        <w:rPr>
          <w:rFonts w:ascii="Times New Roman" w:hAnsi="Times New Roman" w:cs="Times New Roman"/>
          <w:sz w:val="28"/>
          <w:szCs w:val="28"/>
        </w:rPr>
        <w:t xml:space="preserve"> и за счет развития сети предприятий потребительского рынка.</w:t>
      </w:r>
    </w:p>
    <w:p w:rsidR="00082070" w:rsidRDefault="00666049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82070" w:rsidRPr="00082070">
        <w:rPr>
          <w:rFonts w:ascii="Times New Roman" w:hAnsi="Times New Roman" w:cs="Times New Roman"/>
          <w:sz w:val="28"/>
          <w:szCs w:val="28"/>
        </w:rPr>
        <w:t>1 октября 2017 года на территории Кизилюртовского района осуществляют деятельность 58 стационарных магазинов, 284 торговых павильона.</w:t>
      </w:r>
    </w:p>
    <w:p w:rsidR="00276B12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>При благоприятных усл</w:t>
      </w:r>
      <w:r w:rsidR="00666049">
        <w:rPr>
          <w:rFonts w:ascii="Times New Roman" w:hAnsi="Times New Roman" w:cs="Times New Roman"/>
          <w:sz w:val="28"/>
          <w:szCs w:val="28"/>
        </w:rPr>
        <w:t>овиях развития экономики района</w:t>
      </w:r>
      <w:r w:rsidRPr="00082070">
        <w:rPr>
          <w:rFonts w:ascii="Times New Roman" w:hAnsi="Times New Roman" w:cs="Times New Roman"/>
          <w:sz w:val="28"/>
          <w:szCs w:val="28"/>
        </w:rPr>
        <w:t xml:space="preserve"> к 2017 году предполагается превысить показатель по обороту розничного товарооборота </w:t>
      </w:r>
      <w:proofErr w:type="gramStart"/>
      <w:r w:rsidRPr="00082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12" w:rsidRDefault="00276B12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12" w:rsidRDefault="00276B12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12" w:rsidRDefault="00276B12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12" w:rsidRDefault="00276B12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 xml:space="preserve">расчете на 1 жителя с 59,9 тыс. руб. за 2016  год,  до 65,1 тыс. руб. в 2017 году. </w:t>
      </w:r>
      <w:r w:rsidR="00276B12" w:rsidRPr="00082070">
        <w:rPr>
          <w:rFonts w:ascii="Times New Roman" w:hAnsi="Times New Roman" w:cs="Times New Roman"/>
          <w:sz w:val="28"/>
          <w:szCs w:val="28"/>
        </w:rPr>
        <w:t>Предполагается, что объем платных услуг в 2017 году составит 960,8 млн. руб.</w:t>
      </w:r>
    </w:p>
    <w:p w:rsidR="00082070" w:rsidRP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 xml:space="preserve">В прогнозируемом периоде темпы роста по платным услугам составят: 2018 год – 105,2 проц.; 2019 год – 105,3 проц.; 2020 год – 105,4 проц. </w:t>
      </w:r>
    </w:p>
    <w:p w:rsidR="00082070" w:rsidRP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70">
        <w:rPr>
          <w:rFonts w:ascii="Times New Roman" w:hAnsi="Times New Roman" w:cs="Times New Roman"/>
          <w:sz w:val="28"/>
          <w:szCs w:val="28"/>
        </w:rPr>
        <w:t xml:space="preserve">На динамику объема платных услуг населению так же, как и на оборот розничной торговли, наибольшее влияние будет оказывать рост денежных доходов населения. </w:t>
      </w:r>
    </w:p>
    <w:p w:rsidR="00082070" w:rsidRPr="00082070" w:rsidRDefault="00082070" w:rsidP="000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12" w:rsidRDefault="00082070" w:rsidP="0027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70">
        <w:rPr>
          <w:rFonts w:ascii="Times New Roman" w:hAnsi="Times New Roman" w:cs="Times New Roman"/>
          <w:b/>
          <w:sz w:val="28"/>
          <w:szCs w:val="28"/>
        </w:rPr>
        <w:t>8.</w:t>
      </w:r>
      <w:r w:rsidR="00666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70">
        <w:rPr>
          <w:rFonts w:ascii="Times New Roman" w:hAnsi="Times New Roman" w:cs="Times New Roman"/>
          <w:b/>
          <w:sz w:val="28"/>
          <w:szCs w:val="28"/>
        </w:rPr>
        <w:t xml:space="preserve">Структура занятости трудоспособного </w:t>
      </w:r>
      <w:r w:rsidR="00276B12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</w:p>
    <w:p w:rsidR="00276B12" w:rsidRPr="00276B12" w:rsidRDefault="00276B12" w:rsidP="00276B12">
      <w:pPr>
        <w:pStyle w:val="Default"/>
        <w:keepNext/>
        <w:ind w:firstLine="709"/>
        <w:jc w:val="both"/>
        <w:rPr>
          <w:sz w:val="28"/>
          <w:szCs w:val="28"/>
        </w:rPr>
      </w:pPr>
    </w:p>
    <w:p w:rsidR="00276B12" w:rsidRDefault="00082070" w:rsidP="00276B12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Население района на 1 января 2017 года составило 70039 человек, в том числе в трудоспособном возрасте – 31312 человек. Экономически активное н</w:t>
      </w:r>
      <w:r w:rsidR="00666049">
        <w:rPr>
          <w:sz w:val="28"/>
          <w:szCs w:val="28"/>
        </w:rPr>
        <w:t>аселение района составляет 49,0 проц.</w:t>
      </w:r>
      <w:r w:rsidRPr="008A65FE">
        <w:rPr>
          <w:sz w:val="28"/>
          <w:szCs w:val="28"/>
        </w:rPr>
        <w:t xml:space="preserve">, от общей численности населения. Основная часть трудоспособного населения, работает за пределами района. В Кизилюртовском районе население преимущественно работает </w:t>
      </w:r>
      <w:r w:rsidR="00666049">
        <w:rPr>
          <w:sz w:val="28"/>
          <w:szCs w:val="28"/>
        </w:rPr>
        <w:t>в сфере сельского хозяйства (76 проц.) и социальной сфере (7 проц.</w:t>
      </w:r>
      <w:r w:rsidRPr="008A65FE">
        <w:rPr>
          <w:sz w:val="28"/>
          <w:szCs w:val="28"/>
        </w:rPr>
        <w:t>).</w:t>
      </w:r>
    </w:p>
    <w:p w:rsidR="00276B12" w:rsidRDefault="00082070" w:rsidP="00276B12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В сфере обеспеченности района трудовыми ресурсами наблюдаются следующие общие тенденции:</w:t>
      </w:r>
    </w:p>
    <w:p w:rsidR="00276B12" w:rsidRDefault="00082070" w:rsidP="00276B12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район обладает большим количеством трудовых ресурсов, не обеспеченных работой;</w:t>
      </w:r>
    </w:p>
    <w:p w:rsidR="00082070" w:rsidRPr="008A65FE" w:rsidRDefault="00082070" w:rsidP="00276B12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происходит отток экономически активной части населения района в город и за его пределы с целью поиска работы;</w:t>
      </w:r>
    </w:p>
    <w:p w:rsidR="00082070" w:rsidRPr="008A65FE" w:rsidRDefault="00082070" w:rsidP="00082070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вследствие низкой заработной платы и тяжелых условий труда отрасль сельского хозяйства испытывает дефицит квалифицированных кадров.</w:t>
      </w:r>
    </w:p>
    <w:p w:rsidR="00082070" w:rsidRPr="008A65FE" w:rsidRDefault="00082070" w:rsidP="00082070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>Среднесписочная числ</w:t>
      </w:r>
      <w:r w:rsidR="00666049">
        <w:rPr>
          <w:sz w:val="28"/>
          <w:szCs w:val="28"/>
        </w:rPr>
        <w:t>енность работников предприятий,</w:t>
      </w:r>
      <w:r w:rsidRPr="008A65FE">
        <w:rPr>
          <w:sz w:val="28"/>
          <w:szCs w:val="28"/>
        </w:rPr>
        <w:t xml:space="preserve"> организаций Кизилюртовского района за 2017</w:t>
      </w:r>
      <w:r>
        <w:rPr>
          <w:sz w:val="28"/>
          <w:szCs w:val="28"/>
        </w:rPr>
        <w:t xml:space="preserve"> год</w:t>
      </w:r>
      <w:r w:rsidRPr="008A65FE">
        <w:rPr>
          <w:sz w:val="28"/>
          <w:szCs w:val="28"/>
        </w:rPr>
        <w:t xml:space="preserve"> уменьшилась из-за ухудшения экономической ситуации в районе.</w:t>
      </w:r>
    </w:p>
    <w:p w:rsidR="00082070" w:rsidRPr="00B83E06" w:rsidRDefault="00082070">
      <w:pPr>
        <w:pStyle w:val="Default"/>
        <w:keepNext/>
        <w:ind w:firstLine="709"/>
        <w:jc w:val="both"/>
        <w:rPr>
          <w:sz w:val="28"/>
          <w:szCs w:val="28"/>
        </w:rPr>
      </w:pPr>
      <w:r w:rsidRPr="008A65FE">
        <w:rPr>
          <w:sz w:val="28"/>
          <w:szCs w:val="28"/>
        </w:rPr>
        <w:t xml:space="preserve">Сократилась численность работников, занятых в учреждениях МКУ Управления образования администрации МР «Кизилюртовский район» - 12 чел., МКУК «Кизилюртовская </w:t>
      </w:r>
      <w:proofErr w:type="spellStart"/>
      <w:r w:rsidRPr="008A65FE">
        <w:rPr>
          <w:sz w:val="28"/>
          <w:szCs w:val="28"/>
        </w:rPr>
        <w:t>межпоселенческая</w:t>
      </w:r>
      <w:proofErr w:type="spellEnd"/>
      <w:r w:rsidRPr="008A65FE">
        <w:rPr>
          <w:sz w:val="28"/>
          <w:szCs w:val="28"/>
        </w:rPr>
        <w:t xml:space="preserve"> районная центра</w:t>
      </w:r>
      <w:r w:rsidR="00666049">
        <w:rPr>
          <w:sz w:val="28"/>
          <w:szCs w:val="28"/>
        </w:rPr>
        <w:t>лизованная библиотека» -7,5 чел.</w:t>
      </w:r>
      <w:r w:rsidRPr="008A65FE">
        <w:rPr>
          <w:sz w:val="28"/>
          <w:szCs w:val="28"/>
        </w:rPr>
        <w:t xml:space="preserve">, МКУК «Кизилюртовский </w:t>
      </w:r>
      <w:proofErr w:type="spellStart"/>
      <w:r w:rsidRPr="008A65FE">
        <w:rPr>
          <w:sz w:val="28"/>
          <w:szCs w:val="28"/>
        </w:rPr>
        <w:t>межпоселенческий</w:t>
      </w:r>
      <w:proofErr w:type="spellEnd"/>
      <w:r w:rsidRPr="008A65FE">
        <w:rPr>
          <w:sz w:val="28"/>
          <w:szCs w:val="28"/>
        </w:rPr>
        <w:t xml:space="preserve"> районный </w:t>
      </w:r>
      <w:proofErr w:type="spellStart"/>
      <w:r w:rsidRPr="008A65FE">
        <w:rPr>
          <w:sz w:val="28"/>
          <w:szCs w:val="28"/>
        </w:rPr>
        <w:t>культурно-досуговый</w:t>
      </w:r>
      <w:proofErr w:type="spellEnd"/>
      <w:r w:rsidRPr="008A65FE">
        <w:rPr>
          <w:sz w:val="28"/>
          <w:szCs w:val="28"/>
        </w:rPr>
        <w:t xml:space="preserve"> центр» - 3 чел., муниципальных образованиях сельских поселений</w:t>
      </w:r>
      <w:r w:rsidR="00666049">
        <w:rPr>
          <w:sz w:val="28"/>
          <w:szCs w:val="28"/>
        </w:rPr>
        <w:t xml:space="preserve"> </w:t>
      </w:r>
      <w:r w:rsidRPr="008A65FE">
        <w:rPr>
          <w:sz w:val="28"/>
          <w:szCs w:val="28"/>
        </w:rPr>
        <w:t>-</w:t>
      </w:r>
      <w:r w:rsidR="00666049">
        <w:rPr>
          <w:sz w:val="28"/>
          <w:szCs w:val="28"/>
        </w:rPr>
        <w:t xml:space="preserve"> </w:t>
      </w:r>
      <w:r w:rsidRPr="008A65FE">
        <w:rPr>
          <w:sz w:val="28"/>
          <w:szCs w:val="28"/>
        </w:rPr>
        <w:t>15 чел.</w:t>
      </w:r>
    </w:p>
    <w:sectPr w:rsidR="00082070" w:rsidRPr="00B83E06" w:rsidSect="00276B12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32" w:rsidRDefault="002E3A32" w:rsidP="006F7BDE">
      <w:pPr>
        <w:spacing w:after="0" w:line="240" w:lineRule="auto"/>
      </w:pPr>
      <w:r>
        <w:separator/>
      </w:r>
    </w:p>
  </w:endnote>
  <w:endnote w:type="continuationSeparator" w:id="0">
    <w:p w:rsidR="002E3A32" w:rsidRDefault="002E3A32" w:rsidP="006F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32" w:rsidRDefault="002E3A32" w:rsidP="006F7BDE">
      <w:pPr>
        <w:spacing w:after="0" w:line="240" w:lineRule="auto"/>
      </w:pPr>
      <w:r>
        <w:separator/>
      </w:r>
    </w:p>
  </w:footnote>
  <w:footnote w:type="continuationSeparator" w:id="0">
    <w:p w:rsidR="002E3A32" w:rsidRDefault="002E3A32" w:rsidP="006F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E8B"/>
    <w:multiLevelType w:val="hybridMultilevel"/>
    <w:tmpl w:val="CD2C8890"/>
    <w:lvl w:ilvl="0" w:tplc="66C657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62974D2"/>
    <w:multiLevelType w:val="hybridMultilevel"/>
    <w:tmpl w:val="E28CBA68"/>
    <w:lvl w:ilvl="0" w:tplc="0BF87768">
      <w:start w:val="1"/>
      <w:numFmt w:val="decimal"/>
      <w:pStyle w:val="4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72B0F22"/>
    <w:multiLevelType w:val="hybridMultilevel"/>
    <w:tmpl w:val="CD2C8890"/>
    <w:lvl w:ilvl="0" w:tplc="66C657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F5F2359"/>
    <w:multiLevelType w:val="multilevel"/>
    <w:tmpl w:val="6C98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F62"/>
    <w:rsid w:val="00003399"/>
    <w:rsid w:val="000220FA"/>
    <w:rsid w:val="000352AC"/>
    <w:rsid w:val="00037942"/>
    <w:rsid w:val="00052073"/>
    <w:rsid w:val="00062E94"/>
    <w:rsid w:val="000633AF"/>
    <w:rsid w:val="00071302"/>
    <w:rsid w:val="00072B0F"/>
    <w:rsid w:val="00075F44"/>
    <w:rsid w:val="00082070"/>
    <w:rsid w:val="0009205B"/>
    <w:rsid w:val="00093153"/>
    <w:rsid w:val="000A6F2D"/>
    <w:rsid w:val="000B1FB2"/>
    <w:rsid w:val="000B7E6D"/>
    <w:rsid w:val="000C6263"/>
    <w:rsid w:val="000D0C94"/>
    <w:rsid w:val="000D5D11"/>
    <w:rsid w:val="000F37C8"/>
    <w:rsid w:val="00114C9E"/>
    <w:rsid w:val="00114F24"/>
    <w:rsid w:val="00130A76"/>
    <w:rsid w:val="00133A50"/>
    <w:rsid w:val="00135C08"/>
    <w:rsid w:val="00144C88"/>
    <w:rsid w:val="00166A0C"/>
    <w:rsid w:val="0018782B"/>
    <w:rsid w:val="001A2734"/>
    <w:rsid w:val="001B3340"/>
    <w:rsid w:val="001B6C6F"/>
    <w:rsid w:val="001D6689"/>
    <w:rsid w:val="00202304"/>
    <w:rsid w:val="00211C63"/>
    <w:rsid w:val="00217346"/>
    <w:rsid w:val="002319A0"/>
    <w:rsid w:val="00254DB2"/>
    <w:rsid w:val="00257B9F"/>
    <w:rsid w:val="00260966"/>
    <w:rsid w:val="00266CF1"/>
    <w:rsid w:val="00276B12"/>
    <w:rsid w:val="00281D99"/>
    <w:rsid w:val="00293201"/>
    <w:rsid w:val="002A3E59"/>
    <w:rsid w:val="002B7C87"/>
    <w:rsid w:val="002D3EAA"/>
    <w:rsid w:val="002D5EFF"/>
    <w:rsid w:val="002E3A32"/>
    <w:rsid w:val="00313787"/>
    <w:rsid w:val="0031390F"/>
    <w:rsid w:val="00323AE4"/>
    <w:rsid w:val="00330441"/>
    <w:rsid w:val="00334B2E"/>
    <w:rsid w:val="00343429"/>
    <w:rsid w:val="0034478B"/>
    <w:rsid w:val="00357DBA"/>
    <w:rsid w:val="00362AB7"/>
    <w:rsid w:val="00367EB5"/>
    <w:rsid w:val="00371B16"/>
    <w:rsid w:val="00374747"/>
    <w:rsid w:val="00374DA0"/>
    <w:rsid w:val="00381F63"/>
    <w:rsid w:val="00387C8D"/>
    <w:rsid w:val="003A1C34"/>
    <w:rsid w:val="003B1F18"/>
    <w:rsid w:val="003C3CF8"/>
    <w:rsid w:val="003D3D05"/>
    <w:rsid w:val="003D4982"/>
    <w:rsid w:val="003D51B5"/>
    <w:rsid w:val="003F0798"/>
    <w:rsid w:val="0041534B"/>
    <w:rsid w:val="004160C8"/>
    <w:rsid w:val="0042430F"/>
    <w:rsid w:val="00446FB4"/>
    <w:rsid w:val="00463076"/>
    <w:rsid w:val="00463170"/>
    <w:rsid w:val="00490449"/>
    <w:rsid w:val="004959A0"/>
    <w:rsid w:val="004A163C"/>
    <w:rsid w:val="004A5A07"/>
    <w:rsid w:val="004A6817"/>
    <w:rsid w:val="004B6B20"/>
    <w:rsid w:val="004E5C86"/>
    <w:rsid w:val="004F48B2"/>
    <w:rsid w:val="00504088"/>
    <w:rsid w:val="00531A7F"/>
    <w:rsid w:val="00553AAE"/>
    <w:rsid w:val="00560571"/>
    <w:rsid w:val="005754F7"/>
    <w:rsid w:val="005907FE"/>
    <w:rsid w:val="005A0CB2"/>
    <w:rsid w:val="005B5A02"/>
    <w:rsid w:val="005B5CEF"/>
    <w:rsid w:val="005C2410"/>
    <w:rsid w:val="005C3B3C"/>
    <w:rsid w:val="005C67F1"/>
    <w:rsid w:val="005D3D71"/>
    <w:rsid w:val="00600925"/>
    <w:rsid w:val="00610F27"/>
    <w:rsid w:val="00614271"/>
    <w:rsid w:val="00621A73"/>
    <w:rsid w:val="006400BA"/>
    <w:rsid w:val="0064187F"/>
    <w:rsid w:val="0064345B"/>
    <w:rsid w:val="0065028E"/>
    <w:rsid w:val="006506C2"/>
    <w:rsid w:val="00650B15"/>
    <w:rsid w:val="00653E48"/>
    <w:rsid w:val="00666049"/>
    <w:rsid w:val="00673404"/>
    <w:rsid w:val="00682CCC"/>
    <w:rsid w:val="006A0850"/>
    <w:rsid w:val="006B6322"/>
    <w:rsid w:val="006C0A5A"/>
    <w:rsid w:val="006D751C"/>
    <w:rsid w:val="006E0B8B"/>
    <w:rsid w:val="006F7BDE"/>
    <w:rsid w:val="00706EC2"/>
    <w:rsid w:val="007242E7"/>
    <w:rsid w:val="00724D1F"/>
    <w:rsid w:val="007358E5"/>
    <w:rsid w:val="00736256"/>
    <w:rsid w:val="0073764F"/>
    <w:rsid w:val="0077226D"/>
    <w:rsid w:val="00774C98"/>
    <w:rsid w:val="007817BF"/>
    <w:rsid w:val="00795F62"/>
    <w:rsid w:val="007B2A2D"/>
    <w:rsid w:val="007D1CE7"/>
    <w:rsid w:val="007E0075"/>
    <w:rsid w:val="007E30E6"/>
    <w:rsid w:val="007E4871"/>
    <w:rsid w:val="007E5651"/>
    <w:rsid w:val="007E7BB1"/>
    <w:rsid w:val="007F0139"/>
    <w:rsid w:val="007F0350"/>
    <w:rsid w:val="007F4ED9"/>
    <w:rsid w:val="007F5554"/>
    <w:rsid w:val="008161B1"/>
    <w:rsid w:val="00837314"/>
    <w:rsid w:val="00855421"/>
    <w:rsid w:val="008651FF"/>
    <w:rsid w:val="0087027B"/>
    <w:rsid w:val="00870C6D"/>
    <w:rsid w:val="00883546"/>
    <w:rsid w:val="008858A9"/>
    <w:rsid w:val="008B0258"/>
    <w:rsid w:val="008B661B"/>
    <w:rsid w:val="008C7535"/>
    <w:rsid w:val="008C79F4"/>
    <w:rsid w:val="008D55D8"/>
    <w:rsid w:val="00911C50"/>
    <w:rsid w:val="009218B9"/>
    <w:rsid w:val="00923355"/>
    <w:rsid w:val="00923586"/>
    <w:rsid w:val="0092569F"/>
    <w:rsid w:val="00933A39"/>
    <w:rsid w:val="009559AE"/>
    <w:rsid w:val="00966F1C"/>
    <w:rsid w:val="0097438E"/>
    <w:rsid w:val="009747B3"/>
    <w:rsid w:val="0098515D"/>
    <w:rsid w:val="0099646F"/>
    <w:rsid w:val="009A1B87"/>
    <w:rsid w:val="009C2520"/>
    <w:rsid w:val="009E12C3"/>
    <w:rsid w:val="009E5F4D"/>
    <w:rsid w:val="00A17AD1"/>
    <w:rsid w:val="00A220E8"/>
    <w:rsid w:val="00A23AA0"/>
    <w:rsid w:val="00A268FF"/>
    <w:rsid w:val="00A3501F"/>
    <w:rsid w:val="00A477E5"/>
    <w:rsid w:val="00A55459"/>
    <w:rsid w:val="00A77F83"/>
    <w:rsid w:val="00A84780"/>
    <w:rsid w:val="00A90443"/>
    <w:rsid w:val="00A9401A"/>
    <w:rsid w:val="00AA2962"/>
    <w:rsid w:val="00AC0E35"/>
    <w:rsid w:val="00AC54B6"/>
    <w:rsid w:val="00AD587C"/>
    <w:rsid w:val="00AF4F6E"/>
    <w:rsid w:val="00B151F3"/>
    <w:rsid w:val="00B33B2C"/>
    <w:rsid w:val="00B431F3"/>
    <w:rsid w:val="00B808DF"/>
    <w:rsid w:val="00B936FF"/>
    <w:rsid w:val="00B97C0A"/>
    <w:rsid w:val="00BA31BE"/>
    <w:rsid w:val="00BE5936"/>
    <w:rsid w:val="00C04B88"/>
    <w:rsid w:val="00C07988"/>
    <w:rsid w:val="00C32764"/>
    <w:rsid w:val="00C37E74"/>
    <w:rsid w:val="00C54EAE"/>
    <w:rsid w:val="00C62296"/>
    <w:rsid w:val="00C63825"/>
    <w:rsid w:val="00C65C42"/>
    <w:rsid w:val="00C70C6E"/>
    <w:rsid w:val="00C923F4"/>
    <w:rsid w:val="00C971F6"/>
    <w:rsid w:val="00CA21F3"/>
    <w:rsid w:val="00CA4D99"/>
    <w:rsid w:val="00CA783B"/>
    <w:rsid w:val="00CB5D6B"/>
    <w:rsid w:val="00CF0677"/>
    <w:rsid w:val="00CF0A9C"/>
    <w:rsid w:val="00CF740C"/>
    <w:rsid w:val="00CF75C4"/>
    <w:rsid w:val="00CF7EFF"/>
    <w:rsid w:val="00D139EA"/>
    <w:rsid w:val="00D65095"/>
    <w:rsid w:val="00D65423"/>
    <w:rsid w:val="00D7508E"/>
    <w:rsid w:val="00D81923"/>
    <w:rsid w:val="00DA55E7"/>
    <w:rsid w:val="00DC53CB"/>
    <w:rsid w:val="00DC6332"/>
    <w:rsid w:val="00DE2B21"/>
    <w:rsid w:val="00DF08A6"/>
    <w:rsid w:val="00E07B03"/>
    <w:rsid w:val="00E318E6"/>
    <w:rsid w:val="00E35AD8"/>
    <w:rsid w:val="00E44C6A"/>
    <w:rsid w:val="00E45FB6"/>
    <w:rsid w:val="00E4762B"/>
    <w:rsid w:val="00E531BD"/>
    <w:rsid w:val="00E95233"/>
    <w:rsid w:val="00EA0715"/>
    <w:rsid w:val="00EB2913"/>
    <w:rsid w:val="00EB33C5"/>
    <w:rsid w:val="00EB699A"/>
    <w:rsid w:val="00EC66B9"/>
    <w:rsid w:val="00ED65E7"/>
    <w:rsid w:val="00EE1773"/>
    <w:rsid w:val="00EF11C4"/>
    <w:rsid w:val="00F00941"/>
    <w:rsid w:val="00F143E5"/>
    <w:rsid w:val="00F1733E"/>
    <w:rsid w:val="00F373CC"/>
    <w:rsid w:val="00F53E4A"/>
    <w:rsid w:val="00F568DD"/>
    <w:rsid w:val="00F721E1"/>
    <w:rsid w:val="00F76F16"/>
    <w:rsid w:val="00FA5F30"/>
    <w:rsid w:val="00FB18B0"/>
    <w:rsid w:val="00FF34DF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5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23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aliases w:val="bt"/>
    <w:basedOn w:val="a"/>
    <w:link w:val="1"/>
    <w:rsid w:val="0042430F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430F"/>
  </w:style>
  <w:style w:type="character" w:customStyle="1" w:styleId="1">
    <w:name w:val="Основной текст Знак1"/>
    <w:aliases w:val="bt Знак"/>
    <w:link w:val="a3"/>
    <w:rsid w:val="0042430F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Без интервала1"/>
    <w:rsid w:val="005B5A0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No Spacing"/>
    <w:link w:val="a6"/>
    <w:uiPriority w:val="1"/>
    <w:qFormat/>
    <w:rsid w:val="005D3D7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7B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7BDE"/>
  </w:style>
  <w:style w:type="paragraph" w:styleId="aa">
    <w:name w:val="footer"/>
    <w:basedOn w:val="a"/>
    <w:link w:val="ab"/>
    <w:uiPriority w:val="99"/>
    <w:semiHidden/>
    <w:unhideWhenUsed/>
    <w:rsid w:val="006F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7BDE"/>
  </w:style>
  <w:style w:type="paragraph" w:styleId="2">
    <w:name w:val="Body Text Indent 2"/>
    <w:basedOn w:val="a"/>
    <w:link w:val="20"/>
    <w:rsid w:val="002D3EA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D3EAA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2D3E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C92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23F4"/>
  </w:style>
  <w:style w:type="paragraph" w:customStyle="1" w:styleId="ConsPlusNormal">
    <w:name w:val="ConsPlusNormal"/>
    <w:rsid w:val="002B7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6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CB5D6B"/>
  </w:style>
  <w:style w:type="table" w:styleId="ac">
    <w:name w:val="Table Grid"/>
    <w:basedOn w:val="a1"/>
    <w:uiPriority w:val="59"/>
    <w:rsid w:val="00187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4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20230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2304"/>
  </w:style>
  <w:style w:type="paragraph" w:customStyle="1" w:styleId="4">
    <w:name w:val="заголовок 4"/>
    <w:basedOn w:val="40"/>
    <w:next w:val="a"/>
    <w:uiPriority w:val="99"/>
    <w:rsid w:val="00923586"/>
    <w:pPr>
      <w:keepLines w:val="0"/>
      <w:numPr>
        <w:numId w:val="4"/>
      </w:numPr>
      <w:tabs>
        <w:tab w:val="left" w:leader="underscore" w:pos="-105"/>
      </w:tabs>
      <w:spacing w:before="120" w:after="120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6"/>
      <w:szCs w:val="26"/>
    </w:rPr>
  </w:style>
  <w:style w:type="paragraph" w:customStyle="1" w:styleId="31">
    <w:name w:val="заг 3"/>
    <w:basedOn w:val="3"/>
    <w:link w:val="32"/>
    <w:uiPriority w:val="99"/>
    <w:rsid w:val="00923586"/>
    <w:pPr>
      <w:keepLines w:val="0"/>
      <w:spacing w:before="120" w:after="120" w:line="240" w:lineRule="auto"/>
      <w:ind w:left="1000" w:hanging="432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2">
    <w:name w:val="заг 3 Знак"/>
    <w:basedOn w:val="30"/>
    <w:link w:val="31"/>
    <w:uiPriority w:val="99"/>
    <w:locked/>
    <w:rsid w:val="00923586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9235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235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6</cp:revision>
  <cp:lastPrinted>2018-01-23T08:57:00Z</cp:lastPrinted>
  <dcterms:created xsi:type="dcterms:W3CDTF">2018-06-28T13:29:00Z</dcterms:created>
  <dcterms:modified xsi:type="dcterms:W3CDTF">2018-06-28T13:54:00Z</dcterms:modified>
</cp:coreProperties>
</file>