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FD" w:rsidRDefault="00C00FEE" w:rsidP="00C00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EE">
        <w:rPr>
          <w:rFonts w:ascii="Times New Roman" w:hAnsi="Times New Roman" w:cs="Times New Roman"/>
          <w:b/>
          <w:sz w:val="28"/>
          <w:szCs w:val="28"/>
        </w:rPr>
        <w:t xml:space="preserve">УВЕДОМЛЕНИЕ  </w:t>
      </w:r>
    </w:p>
    <w:p w:rsidR="00C00FEE" w:rsidRPr="00C00FEE" w:rsidRDefault="00C00FEE" w:rsidP="00C00F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FEE">
        <w:rPr>
          <w:rFonts w:ascii="Times New Roman" w:hAnsi="Times New Roman" w:cs="Times New Roman"/>
          <w:b/>
          <w:sz w:val="28"/>
          <w:szCs w:val="28"/>
        </w:rPr>
        <w:t>об обсуждении идеи (концепции) предлагаемого правового регулирования</w:t>
      </w:r>
    </w:p>
    <w:p w:rsidR="00C00FEE" w:rsidRPr="00C00FEE" w:rsidRDefault="00C00FEE" w:rsidP="00CC2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E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CC2A60">
        <w:rPr>
          <w:rFonts w:ascii="Times New Roman" w:hAnsi="Times New Roman" w:cs="Times New Roman"/>
          <w:sz w:val="28"/>
          <w:szCs w:val="28"/>
        </w:rPr>
        <w:t xml:space="preserve">отдел инвестиций, развития малого и среднего предпринимательства при Управлении сельского хозяйства МР «Кизилюртовский район» </w:t>
      </w:r>
      <w:r w:rsidR="002304FD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идеи </w:t>
      </w:r>
      <w:r w:rsidRPr="00C00FEE">
        <w:rPr>
          <w:rFonts w:ascii="Times New Roman" w:hAnsi="Times New Roman" w:cs="Times New Roman"/>
          <w:sz w:val="28"/>
          <w:szCs w:val="28"/>
        </w:rPr>
        <w:t xml:space="preserve">(концепции) предлагаемого правового регулирования и сборе предложений заинтересованных лиц.  </w:t>
      </w:r>
    </w:p>
    <w:p w:rsidR="00226E85" w:rsidRPr="00CC2A60" w:rsidRDefault="00226E85" w:rsidP="00CC2A6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00FEE">
        <w:rPr>
          <w:rFonts w:ascii="Times New Roman" w:hAnsi="Times New Roman" w:cs="Times New Roman"/>
          <w:sz w:val="28"/>
          <w:szCs w:val="28"/>
        </w:rPr>
        <w:t xml:space="preserve">Предложения принимаются в </w:t>
      </w:r>
      <w:r w:rsidR="00497D45" w:rsidRPr="00C00FEE">
        <w:rPr>
          <w:rFonts w:ascii="Times New Roman" w:hAnsi="Times New Roman" w:cs="Times New Roman"/>
          <w:sz w:val="28"/>
          <w:szCs w:val="28"/>
        </w:rPr>
        <w:t xml:space="preserve">установленном порядке по адресу: </w:t>
      </w:r>
      <w:r w:rsidR="000809AD" w:rsidRPr="00C00FEE">
        <w:rPr>
          <w:rFonts w:ascii="Times New Roman" w:hAnsi="Times New Roman" w:cs="Times New Roman"/>
          <w:sz w:val="28"/>
          <w:szCs w:val="28"/>
        </w:rPr>
        <w:t>г. Кизилюрт</w:t>
      </w:r>
      <w:r w:rsidR="00CC2A60" w:rsidRPr="00394EDE">
        <w:rPr>
          <w:rFonts w:ascii="Times New Roman" w:hAnsi="Times New Roman" w:cs="Times New Roman"/>
          <w:sz w:val="28"/>
          <w:szCs w:val="28"/>
        </w:rPr>
        <w:t>, ул. Гагарина, 52, «а», а так</w:t>
      </w:r>
      <w:r w:rsidR="00CC2A60">
        <w:rPr>
          <w:rFonts w:ascii="Times New Roman" w:hAnsi="Times New Roman" w:cs="Times New Roman"/>
          <w:sz w:val="28"/>
          <w:szCs w:val="28"/>
        </w:rPr>
        <w:t>же по адресу электронной почты</w:t>
      </w:r>
      <w:r w:rsidR="00497D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26E85" w:rsidRDefault="00226E85" w:rsidP="00080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FEE" w:rsidRPr="00C00FEE">
        <w:rPr>
          <w:rFonts w:ascii="Times New Roman" w:hAnsi="Times New Roman" w:cs="Times New Roman"/>
          <w:sz w:val="28"/>
          <w:szCs w:val="28"/>
        </w:rPr>
        <w:t>Сроки приема предложений: с</w:t>
      </w:r>
      <w:r w:rsidR="009E1719">
        <w:rPr>
          <w:rFonts w:ascii="Times New Roman" w:hAnsi="Times New Roman" w:cs="Times New Roman"/>
          <w:sz w:val="28"/>
          <w:szCs w:val="28"/>
        </w:rPr>
        <w:t xml:space="preserve"> 03. 12. 2018 г по 14.12</w:t>
      </w:r>
      <w:r w:rsidR="00C00FEE" w:rsidRPr="00C00FEE">
        <w:rPr>
          <w:rFonts w:ascii="Times New Roman" w:hAnsi="Times New Roman" w:cs="Times New Roman"/>
          <w:sz w:val="28"/>
          <w:szCs w:val="28"/>
        </w:rPr>
        <w:t xml:space="preserve">. 2018 г.  </w:t>
      </w:r>
    </w:p>
    <w:p w:rsidR="00C00FEE" w:rsidRPr="00C00FEE" w:rsidRDefault="00226E85" w:rsidP="00226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FEE" w:rsidRPr="00C00FEE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о подготовке проекта акта в сети Интернет: </w:t>
      </w:r>
      <w:r w:rsidR="009E1719">
        <w:rPr>
          <w:rFonts w:ascii="Times New Roman" w:hAnsi="Times New Roman" w:cs="Times New Roman"/>
          <w:sz w:val="28"/>
          <w:szCs w:val="28"/>
        </w:rPr>
        <w:t>http://www.mr-kizilyurt.ru</w:t>
      </w:r>
    </w:p>
    <w:p w:rsidR="00226E85" w:rsidRDefault="00C00FEE" w:rsidP="00226E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0FEE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Сводка полученных предложений будет размещена на сайте </w:t>
      </w:r>
      <w:r w:rsidR="009E1719">
        <w:rPr>
          <w:rFonts w:ascii="Times New Roman" w:hAnsi="Times New Roman" w:cs="Times New Roman"/>
          <w:sz w:val="28"/>
          <w:szCs w:val="28"/>
        </w:rPr>
        <w:t>http://www.mr-kizilyurt.ru</w:t>
      </w:r>
      <w:bookmarkStart w:id="0" w:name="_GoBack"/>
      <w:bookmarkEnd w:id="0"/>
      <w:r w:rsidRPr="00C00FEE">
        <w:rPr>
          <w:rFonts w:ascii="Times New Roman" w:hAnsi="Times New Roman" w:cs="Times New Roman"/>
          <w:sz w:val="28"/>
          <w:szCs w:val="28"/>
        </w:rPr>
        <w:t xml:space="preserve"> н</w:t>
      </w:r>
      <w:r w:rsidR="009E1719">
        <w:rPr>
          <w:rFonts w:ascii="Times New Roman" w:hAnsi="Times New Roman" w:cs="Times New Roman"/>
          <w:sz w:val="28"/>
          <w:szCs w:val="28"/>
        </w:rPr>
        <w:t>е позднее                   17.12</w:t>
      </w:r>
      <w:r w:rsidRPr="00C00FEE">
        <w:rPr>
          <w:rFonts w:ascii="Times New Roman" w:hAnsi="Times New Roman" w:cs="Times New Roman"/>
          <w:sz w:val="28"/>
          <w:szCs w:val="28"/>
        </w:rPr>
        <w:t xml:space="preserve">.2018 г.  </w:t>
      </w:r>
    </w:p>
    <w:p w:rsidR="00FB1560" w:rsidRPr="002304FD" w:rsidRDefault="00C00FEE" w:rsidP="002304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EE">
        <w:rPr>
          <w:rFonts w:ascii="Times New Roman" w:hAnsi="Times New Roman" w:cs="Times New Roman"/>
          <w:sz w:val="28"/>
          <w:szCs w:val="28"/>
        </w:rPr>
        <w:t xml:space="preserve">1. </w:t>
      </w:r>
      <w:r w:rsidR="00CC2A60" w:rsidRPr="00C00FE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</w:t>
      </w:r>
      <w:r w:rsidRPr="00C00FEE">
        <w:rPr>
          <w:rFonts w:ascii="Times New Roman" w:hAnsi="Times New Roman" w:cs="Times New Roman"/>
          <w:sz w:val="28"/>
          <w:szCs w:val="28"/>
        </w:rPr>
        <w:t xml:space="preserve"> предлагаемое регулирование: </w:t>
      </w:r>
      <w:r w:rsidR="002304FD" w:rsidRPr="002304FD">
        <w:rPr>
          <w:rFonts w:ascii="Times New Roman" w:hAnsi="Times New Roman" w:cs="Times New Roman"/>
          <w:sz w:val="28"/>
          <w:szCs w:val="28"/>
        </w:rPr>
        <w:t>выработка механизмов, позволяющих реализовать данные направления для обеспечения устойчивого экономического роста, инвестиционной привлекательности муниципального района, комплексного развития хозяйствующих субъектов, повышения качества жизни населения</w:t>
      </w:r>
    </w:p>
    <w:p w:rsidR="00C16EAD" w:rsidRDefault="00C00FEE" w:rsidP="00CC2A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EE">
        <w:rPr>
          <w:sz w:val="28"/>
          <w:szCs w:val="28"/>
        </w:rPr>
        <w:t xml:space="preserve">2. </w:t>
      </w:r>
      <w:r w:rsidR="00FB1560" w:rsidRPr="00FB1560">
        <w:rPr>
          <w:sz w:val="28"/>
          <w:szCs w:val="28"/>
        </w:rPr>
        <w:t>Цели предлагаемого правового регулирования:</w:t>
      </w:r>
      <w:r w:rsidR="00FB1560">
        <w:rPr>
          <w:sz w:val="28"/>
          <w:szCs w:val="28"/>
        </w:rPr>
        <w:t xml:space="preserve"> </w:t>
      </w:r>
      <w:r w:rsidR="00C16EAD" w:rsidRPr="003264D8">
        <w:rPr>
          <w:sz w:val="28"/>
          <w:szCs w:val="28"/>
        </w:rPr>
        <w:t>создание благоприятного инвестиционного климата на территории</w:t>
      </w:r>
      <w:r w:rsidR="00C16EAD" w:rsidRPr="004E42AA">
        <w:rPr>
          <w:sz w:val="28"/>
          <w:szCs w:val="28"/>
        </w:rPr>
        <w:t xml:space="preserve"> </w:t>
      </w:r>
      <w:r w:rsidR="00C16EAD" w:rsidRPr="003264D8">
        <w:rPr>
          <w:sz w:val="28"/>
          <w:szCs w:val="28"/>
        </w:rPr>
        <w:t>муниципального района</w:t>
      </w:r>
      <w:r w:rsidR="00FB1560">
        <w:rPr>
          <w:sz w:val="28"/>
          <w:szCs w:val="28"/>
        </w:rPr>
        <w:t xml:space="preserve"> «Кизилюртовский район»</w:t>
      </w:r>
      <w:r w:rsidR="00C16EAD">
        <w:rPr>
          <w:sz w:val="28"/>
          <w:szCs w:val="28"/>
        </w:rPr>
        <w:t>, т.</w:t>
      </w:r>
      <w:r w:rsidR="00C16EAD" w:rsidRPr="003264D8">
        <w:rPr>
          <w:sz w:val="28"/>
          <w:szCs w:val="28"/>
        </w:rPr>
        <w:t>е. формирование совокупности факторов, определяющих качество предпринимательской инфраструктуры и степень возможных рисков при вложении инвестиционных ресурсов для о</w:t>
      </w:r>
      <w:r w:rsidR="00FB1560">
        <w:rPr>
          <w:sz w:val="28"/>
          <w:szCs w:val="28"/>
        </w:rPr>
        <w:t>беспечения экономического роста;</w:t>
      </w:r>
    </w:p>
    <w:p w:rsidR="00CC2A60" w:rsidRDefault="00CC2A60" w:rsidP="00CC2A6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0FEE" w:rsidRPr="002304FD" w:rsidRDefault="00C00FEE" w:rsidP="00226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EE">
        <w:rPr>
          <w:rFonts w:ascii="Times New Roman" w:hAnsi="Times New Roman" w:cs="Times New Roman"/>
          <w:sz w:val="28"/>
          <w:szCs w:val="28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2304FD">
        <w:rPr>
          <w:rFonts w:ascii="Times New Roman" w:hAnsi="Times New Roman" w:cs="Times New Roman"/>
          <w:sz w:val="28"/>
          <w:szCs w:val="28"/>
        </w:rPr>
        <w:t>Постановление п</w:t>
      </w:r>
      <w:r w:rsidR="002304FD" w:rsidRPr="002304FD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</w:t>
      </w:r>
      <w:r w:rsidR="002304FD" w:rsidRPr="002304FD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</w:t>
      </w:r>
      <w:r w:rsidR="002304FD" w:rsidRPr="002304FD">
        <w:rPr>
          <w:rFonts w:ascii="Times New Roman" w:hAnsi="Times New Roman" w:cs="Times New Roman"/>
          <w:sz w:val="28"/>
          <w:szCs w:val="28"/>
        </w:rPr>
        <w:t xml:space="preserve">от 24 декабря 2013 г. № 704 «Об утверждении инвестиционной стратегии Республики Дагестан до 2025 </w:t>
      </w:r>
      <w:r w:rsidR="00CC2A60" w:rsidRPr="002304FD">
        <w:rPr>
          <w:rFonts w:ascii="Times New Roman" w:hAnsi="Times New Roman" w:cs="Times New Roman"/>
          <w:sz w:val="28"/>
          <w:szCs w:val="28"/>
        </w:rPr>
        <w:t>года» и</w:t>
      </w:r>
      <w:r w:rsidR="002304FD" w:rsidRPr="002304FD">
        <w:rPr>
          <w:rFonts w:ascii="Times New Roman" w:hAnsi="Times New Roman" w:cs="Times New Roman"/>
          <w:sz w:val="28"/>
          <w:szCs w:val="28"/>
        </w:rPr>
        <w:t xml:space="preserve"> в целях обеспечения благоприятного инвестиционного климата на территории муниципального района «Кизилюртовский район»</w:t>
      </w:r>
    </w:p>
    <w:p w:rsidR="00C00FEE" w:rsidRPr="00C00FEE" w:rsidRDefault="00C00FEE" w:rsidP="00226E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EE">
        <w:rPr>
          <w:rFonts w:ascii="Times New Roman" w:hAnsi="Times New Roman" w:cs="Times New Roman"/>
          <w:sz w:val="28"/>
          <w:szCs w:val="28"/>
        </w:rPr>
        <w:t xml:space="preserve">4. </w:t>
      </w:r>
      <w:r w:rsidR="00CC2A60" w:rsidRPr="00C00FEE">
        <w:rPr>
          <w:rFonts w:ascii="Times New Roman" w:hAnsi="Times New Roman" w:cs="Times New Roman"/>
          <w:sz w:val="28"/>
          <w:szCs w:val="28"/>
        </w:rPr>
        <w:t>Планируемый срок вступления в силу предлагаемого</w:t>
      </w:r>
      <w:r w:rsidRPr="00C00FEE">
        <w:rPr>
          <w:rFonts w:ascii="Times New Roman" w:hAnsi="Times New Roman" w:cs="Times New Roman"/>
          <w:sz w:val="28"/>
          <w:szCs w:val="28"/>
        </w:rPr>
        <w:t xml:space="preserve"> регулирования: декабрь 2018 г. </w:t>
      </w:r>
    </w:p>
    <w:p w:rsidR="00C00FEE" w:rsidRPr="00C00FEE" w:rsidRDefault="00C00FEE" w:rsidP="00C0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FEE" w:rsidRPr="00C00FEE" w:rsidRDefault="00C00FEE" w:rsidP="00C00FEE">
      <w:pPr>
        <w:jc w:val="both"/>
        <w:rPr>
          <w:rFonts w:ascii="Times New Roman" w:hAnsi="Times New Roman" w:cs="Times New Roman"/>
          <w:sz w:val="28"/>
          <w:szCs w:val="28"/>
        </w:rPr>
      </w:pPr>
      <w:r w:rsidRPr="00C00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620" w:rsidRDefault="00F10620" w:rsidP="00C00FEE">
      <w:pPr>
        <w:rPr>
          <w:rFonts w:ascii="Times New Roman" w:hAnsi="Times New Roman" w:cs="Times New Roman"/>
          <w:sz w:val="28"/>
          <w:szCs w:val="28"/>
        </w:rPr>
      </w:pPr>
    </w:p>
    <w:p w:rsidR="00FE42AA" w:rsidRDefault="00FE42AA" w:rsidP="00C00FEE">
      <w:pPr>
        <w:rPr>
          <w:rFonts w:ascii="Times New Roman" w:hAnsi="Times New Roman" w:cs="Times New Roman"/>
          <w:sz w:val="28"/>
          <w:szCs w:val="28"/>
        </w:rPr>
      </w:pPr>
    </w:p>
    <w:p w:rsidR="00FE42AA" w:rsidRDefault="00FE42AA" w:rsidP="00C00FEE">
      <w:pPr>
        <w:rPr>
          <w:rFonts w:ascii="Times New Roman" w:hAnsi="Times New Roman" w:cs="Times New Roman"/>
          <w:sz w:val="28"/>
          <w:szCs w:val="28"/>
        </w:rPr>
      </w:pPr>
    </w:p>
    <w:p w:rsidR="00FE42AA" w:rsidRPr="00C00FEE" w:rsidRDefault="00FE42AA" w:rsidP="00C00FEE">
      <w:pPr>
        <w:rPr>
          <w:rFonts w:ascii="Times New Roman" w:hAnsi="Times New Roman" w:cs="Times New Roman"/>
          <w:sz w:val="28"/>
          <w:szCs w:val="28"/>
        </w:rPr>
      </w:pPr>
    </w:p>
    <w:sectPr w:rsidR="00FE42AA" w:rsidRPr="00C00FEE" w:rsidSect="00C00F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55"/>
    <w:rsid w:val="000809AD"/>
    <w:rsid w:val="00226E85"/>
    <w:rsid w:val="002304FD"/>
    <w:rsid w:val="00280BCB"/>
    <w:rsid w:val="00497D45"/>
    <w:rsid w:val="009E1719"/>
    <w:rsid w:val="00A24277"/>
    <w:rsid w:val="00C00FEE"/>
    <w:rsid w:val="00C16EAD"/>
    <w:rsid w:val="00CC2A60"/>
    <w:rsid w:val="00E71255"/>
    <w:rsid w:val="00F10620"/>
    <w:rsid w:val="00FB1560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2750"/>
  <w15:chartTrackingRefBased/>
  <w15:docId w15:val="{597B645D-749C-4F74-BD55-51AE2343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E85"/>
    <w:rPr>
      <w:color w:val="0563C1" w:themeColor="hyperlink"/>
      <w:u w:val="single"/>
    </w:rPr>
  </w:style>
  <w:style w:type="paragraph" w:styleId="a4">
    <w:name w:val="Normal (Web)"/>
    <w:aliases w:val="Обычный (Web),Знак,Обычный (Web)1,Обычный (веб) Знак,Обычный (Web)1 Знак"/>
    <w:basedOn w:val="a"/>
    <w:link w:val="1"/>
    <w:uiPriority w:val="99"/>
    <w:rsid w:val="00C1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Web) Знак,Знак Знак,Обычный (Web)1 Знак1,Обычный (веб) Знак Знак,Обычный (Web)1 Знак Знак"/>
    <w:basedOn w:val="a0"/>
    <w:link w:val="a4"/>
    <w:uiPriority w:val="99"/>
    <w:rsid w:val="00C16E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2018-11-26T08:12:00Z</dcterms:created>
  <dcterms:modified xsi:type="dcterms:W3CDTF">2018-12-03T06:19:00Z</dcterms:modified>
</cp:coreProperties>
</file>