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72" w:rsidRDefault="001A5C72" w:rsidP="001A5C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097642">
        <w:rPr>
          <w:color w:val="000000"/>
          <w:sz w:val="28"/>
          <w:szCs w:val="28"/>
        </w:rPr>
        <w:t xml:space="preserve">Федеральным </w:t>
      </w:r>
      <w:hyperlink r:id="rId4" w:history="1">
        <w:r w:rsidRPr="006832F4">
          <w:rPr>
            <w:rStyle w:val="a3"/>
            <w:color w:val="000000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Уставом МР «Кизилюртовский район» Собрание депутатов муниципального района «Кизилюртовский район» объявляет о начале Конкурса по отбору кандидатур на должность Главы муниципального района «Кизилюртовский район» (далее - Конкурс).</w:t>
      </w:r>
    </w:p>
    <w:p w:rsidR="001A5C72" w:rsidRDefault="001A5C72" w:rsidP="001A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для участия в Конкурсе принимаются в кабинете № 414 администрации МР «Кизилюртовский район» с 10.00 по 16.00 час с 24</w:t>
      </w:r>
      <w:r w:rsidRPr="000A26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05.2021</w:t>
      </w:r>
      <w:r w:rsidRPr="000A269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по 13</w:t>
      </w:r>
      <w:r w:rsidRPr="000A26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06.2021 </w:t>
      </w:r>
      <w:r w:rsidRPr="000A2691">
        <w:rPr>
          <w:rFonts w:ascii="Times New Roman" w:hAnsi="Times New Roman" w:cs="Times New Roman"/>
          <w:sz w:val="28"/>
          <w:szCs w:val="28"/>
        </w:rPr>
        <w:t>г.</w:t>
      </w:r>
    </w:p>
    <w:p w:rsidR="001A5C72" w:rsidRDefault="001A5C72" w:rsidP="001A5C7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и второй этапы  Конкурса будут проведены в здании администрации  адресу Республика Дагестан, г. Кизилюрт, ул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агарина, 52 «а». </w:t>
      </w:r>
      <w:r w:rsidRPr="00533FAC">
        <w:rPr>
          <w:sz w:val="28"/>
          <w:szCs w:val="28"/>
        </w:rPr>
        <w:t xml:space="preserve"> </w:t>
      </w:r>
    </w:p>
    <w:p w:rsidR="001A5C72" w:rsidRPr="00D77014" w:rsidRDefault="001A5C72" w:rsidP="001A5C72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Дата и время проведения второго этапа Конкурса – </w:t>
      </w:r>
      <w:r>
        <w:rPr>
          <w:rFonts w:ascii="Times New Roman" w:hAnsi="Times New Roman" w:cs="Times New Roman"/>
          <w:sz w:val="28"/>
          <w:szCs w:val="28"/>
        </w:rPr>
        <w:t xml:space="preserve">17.06.2021г., в 10.00. Место проведения Конкурса - </w:t>
      </w:r>
      <w:r w:rsidRPr="00171547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1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Дагестан,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изилюрт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71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Гагарина</w:t>
      </w:r>
      <w:r w:rsidRPr="00171547">
        <w:rPr>
          <w:rFonts w:ascii="Times New Roman" w:eastAsia="Times New Roman" w:hAnsi="Times New Roman" w:cs="Times New Roman"/>
          <w:color w:val="000000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17154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5 этаж (актовый зал).</w:t>
      </w:r>
    </w:p>
    <w:p w:rsidR="001A5C72" w:rsidRDefault="001A5C72" w:rsidP="001A5C72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участие в конкурсе имеют граждане Российской Федерации, достигшие возраста 18 лет.</w:t>
      </w:r>
    </w:p>
    <w:p w:rsidR="001A5C72" w:rsidRDefault="001A5C72" w:rsidP="001A5C72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государства, вправе участвовать в конкурсе, если это предусмотрено международным договором Российской Федерации.</w:t>
      </w:r>
    </w:p>
    <w:p w:rsidR="001A5C72" w:rsidRDefault="001A5C72" w:rsidP="001A5C72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Иностранные граждане, постоянно проживающие на территории муниципального района </w:t>
      </w:r>
      <w:r w:rsidRPr="00DA3B84">
        <w:rPr>
          <w:rFonts w:ascii="Times New Roman" w:hAnsi="Times New Roman" w:cs="Times New Roman"/>
          <w:sz w:val="28"/>
          <w:szCs w:val="28"/>
        </w:rPr>
        <w:t>«Кизилюртовский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имеют право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участвовать в конкурсе на тех же условиях, что и граждане Российской Федерации, если это предусмотрено международным договором Российской Федерации.</w:t>
      </w:r>
    </w:p>
    <w:p w:rsidR="001A5C72" w:rsidRDefault="001A5C72" w:rsidP="001A5C72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Гражданин, изъявивший желание участвовать в конкурсе, представляет в конкурсную комиссию следующие документы:</w:t>
      </w:r>
    </w:p>
    <w:p w:rsidR="001A5C72" w:rsidRDefault="001A5C72" w:rsidP="001A5C72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личное заявление на участие в конкурсе с обязательством в случае избрания прекратить деятельность, несовместимую со статусом главы муниципального района </w:t>
      </w:r>
      <w:r w:rsidRPr="00DA3B84">
        <w:rPr>
          <w:rFonts w:ascii="Times New Roman" w:hAnsi="Times New Roman" w:cs="Times New Roman"/>
          <w:sz w:val="28"/>
          <w:szCs w:val="28"/>
        </w:rPr>
        <w:t>«Кизилюртовский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по установленной форме. </w:t>
      </w:r>
    </w:p>
    <w:p w:rsidR="001A5C72" w:rsidRDefault="001A5C72" w:rsidP="001A5C72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заявлению, предусмотренному пунктом 1 прилагаются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A5C72" w:rsidRDefault="001A5C72" w:rsidP="001A5C72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или документа, заменяющего паспорт гражданина;</w:t>
      </w:r>
    </w:p>
    <w:p w:rsidR="001A5C72" w:rsidRDefault="001A5C72" w:rsidP="001A5C72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подтверждающих указанные в заявлении сведения об образовании, основном месте работы или службы, о занимаемой должности (роде занятий), а также о том, что кандидат является депутатом.</w:t>
      </w:r>
    </w:p>
    <w:p w:rsidR="001A5C72" w:rsidRDefault="001A5C72" w:rsidP="001A5C72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представляются по установленной форме.</w:t>
      </w:r>
    </w:p>
    <w:p w:rsidR="001A5C72" w:rsidRDefault="001A5C72" w:rsidP="001A5C72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детей;</w:t>
      </w:r>
    </w:p>
    <w:p w:rsidR="001A5C72" w:rsidRDefault="001A5C72" w:rsidP="001A5C72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сведения о своих расходах, а также о расходах своего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</w:t>
      </w:r>
      <w:proofErr w:type="gramEnd"/>
      <w:r>
        <w:rPr>
          <w:rFonts w:ascii="Times New Roman" w:hAnsi="Times New Roman" w:cs="Times New Roman"/>
          <w:sz w:val="28"/>
          <w:szCs w:val="28"/>
        </w:rPr>
        <w:t>, и об источниках получения средств, за счет которых совершена сделка.</w:t>
      </w:r>
    </w:p>
    <w:p w:rsidR="001A5C72" w:rsidRDefault="001A5C72" w:rsidP="001A5C72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письменное уведомление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инструментами;</w:t>
      </w:r>
    </w:p>
    <w:p w:rsidR="001A5C72" w:rsidRDefault="001A5C72" w:rsidP="001A5C72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согласие на обработку персональных данных.</w:t>
      </w:r>
    </w:p>
    <w:p w:rsidR="001A5C72" w:rsidRDefault="001A5C72" w:rsidP="001A5C72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указанные в пунктах 4 и 5 представляются в Конкурсную комиссию по форме, предусмотренной Указом Президента Российской Федерации от 6 июня 2013 года № 546.</w:t>
      </w:r>
    </w:p>
    <w:p w:rsidR="001A5C72" w:rsidRDefault="001A5C72" w:rsidP="001A5C72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 на должность главы муниципального района </w:t>
      </w:r>
      <w:r w:rsidRPr="00DA3B84">
        <w:rPr>
          <w:rFonts w:ascii="Times New Roman" w:hAnsi="Times New Roman" w:cs="Times New Roman"/>
          <w:sz w:val="28"/>
          <w:szCs w:val="28"/>
        </w:rPr>
        <w:t>«Кизилюртовский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 обязан к моменту представления документов в конкурсную комиссию,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</w:r>
    </w:p>
    <w:p w:rsidR="001A5C72" w:rsidRDefault="001A5C72" w:rsidP="001A5C72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Заявление, указанное в пункте 1 и прилагаемые к нему документы принимаются конкурсной комиссией при предъявлении паспорта или документа, заменяющего паспорт гражданина.</w:t>
      </w:r>
    </w:p>
    <w:p w:rsidR="001A5C72" w:rsidRDefault="001A5C72" w:rsidP="001A5C72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конкурса могут использоваться не противоречащие федеральным законам и другим нормативным правовым актам Российской Федерации и Республики Дагестан методы оценки профессиональных и личностных качеств кандидатов, включая:</w:t>
      </w:r>
    </w:p>
    <w:p w:rsidR="001A5C72" w:rsidRDefault="001A5C72" w:rsidP="001A5C72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индивидуальное собеседование;</w:t>
      </w:r>
    </w:p>
    <w:p w:rsidR="001A5C72" w:rsidRDefault="001A5C72" w:rsidP="001A5C72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анкетирование;</w:t>
      </w:r>
    </w:p>
    <w:p w:rsidR="001A5C72" w:rsidRDefault="001A5C72" w:rsidP="001A5C72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проведение групповых дискуссий;</w:t>
      </w:r>
    </w:p>
    <w:p w:rsidR="001A5C72" w:rsidRDefault="001A5C72" w:rsidP="001A5C72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тестирование;</w:t>
      </w:r>
    </w:p>
    <w:p w:rsidR="001A5C72" w:rsidRDefault="001A5C72" w:rsidP="001A5C72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устное или письменное изложение своих предложений, программы развития муниципального района </w:t>
      </w:r>
      <w:r w:rsidRPr="00DA3B84">
        <w:rPr>
          <w:rFonts w:ascii="Times New Roman" w:hAnsi="Times New Roman" w:cs="Times New Roman"/>
          <w:sz w:val="28"/>
          <w:szCs w:val="28"/>
        </w:rPr>
        <w:t>«Кизилюртовский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 в рамках полномочий главы муниципального района </w:t>
      </w:r>
      <w:r w:rsidRPr="00DA3B84">
        <w:rPr>
          <w:rFonts w:ascii="Times New Roman" w:hAnsi="Times New Roman" w:cs="Times New Roman"/>
          <w:sz w:val="28"/>
          <w:szCs w:val="28"/>
        </w:rPr>
        <w:t>«Кизилюртовский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C72" w:rsidRDefault="001A5C72" w:rsidP="001A5C72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иные методы оценки профессиональных и личностных качеств кандидата.</w:t>
      </w:r>
    </w:p>
    <w:p w:rsidR="001A5C72" w:rsidRPr="007415EC" w:rsidRDefault="001A5C72" w:rsidP="001A5C72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дополнительной информацией об условиях Конкурса обращаться по </w:t>
      </w:r>
      <w:r w:rsidRPr="00D300D5">
        <w:rPr>
          <w:rFonts w:ascii="Times New Roman" w:hAnsi="Times New Roman" w:cs="Times New Roman"/>
          <w:sz w:val="28"/>
          <w:szCs w:val="28"/>
        </w:rPr>
        <w:t>адресу: Республика Дагестан, г. Кизилюрт, ул</w:t>
      </w:r>
      <w:proofErr w:type="gramStart"/>
      <w:r w:rsidRPr="00D300D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300D5">
        <w:rPr>
          <w:rFonts w:ascii="Times New Roman" w:hAnsi="Times New Roman" w:cs="Times New Roman"/>
          <w:sz w:val="28"/>
          <w:szCs w:val="28"/>
        </w:rPr>
        <w:t>агарина, 52 «а»; тел.</w:t>
      </w:r>
      <w:r>
        <w:rPr>
          <w:rFonts w:ascii="Times New Roman" w:hAnsi="Times New Roman" w:cs="Times New Roman"/>
          <w:sz w:val="28"/>
          <w:szCs w:val="28"/>
        </w:rPr>
        <w:t xml:space="preserve"> 89285423419</w:t>
      </w:r>
      <w:r w:rsidRPr="00D300D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300D5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D300D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483B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Pr="00483BA9">
          <w:rPr>
            <w:rStyle w:val="a3"/>
            <w:rFonts w:ascii="Times New Roman" w:hAnsi="Times New Roman" w:cs="Times New Roman"/>
            <w:sz w:val="28"/>
            <w:szCs w:val="28"/>
          </w:rPr>
          <w:t>-14@</w:t>
        </w:r>
        <w:r w:rsidRPr="00483B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83BA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83B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контактное лицо: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Ханмурзаев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Т.Б. </w:t>
      </w:r>
    </w:p>
    <w:p w:rsidR="001A5C72" w:rsidRDefault="001A5C72" w:rsidP="001A5C72">
      <w:pPr>
        <w:jc w:val="both"/>
        <w:rPr>
          <w:sz w:val="28"/>
          <w:szCs w:val="28"/>
        </w:rPr>
      </w:pPr>
    </w:p>
    <w:p w:rsidR="001A5C72" w:rsidRDefault="001A5C72" w:rsidP="001A5C72">
      <w:pPr>
        <w:rPr>
          <w:b/>
          <w:sz w:val="28"/>
          <w:szCs w:val="28"/>
        </w:rPr>
      </w:pPr>
    </w:p>
    <w:p w:rsidR="001A5C72" w:rsidRDefault="001A5C72" w:rsidP="001A5C72">
      <w:pPr>
        <w:jc w:val="center"/>
        <w:rPr>
          <w:b/>
          <w:sz w:val="28"/>
          <w:szCs w:val="28"/>
        </w:rPr>
      </w:pPr>
    </w:p>
    <w:p w:rsidR="001A5C72" w:rsidRDefault="001A5C72" w:rsidP="001A5C72">
      <w:pPr>
        <w:jc w:val="center"/>
        <w:rPr>
          <w:b/>
          <w:sz w:val="28"/>
          <w:szCs w:val="28"/>
        </w:rPr>
      </w:pPr>
    </w:p>
    <w:p w:rsidR="001A5C72" w:rsidRDefault="001A5C72" w:rsidP="001A5C72">
      <w:pPr>
        <w:jc w:val="center"/>
        <w:rPr>
          <w:b/>
          <w:sz w:val="28"/>
          <w:szCs w:val="28"/>
        </w:rPr>
      </w:pPr>
    </w:p>
    <w:p w:rsidR="003B58E6" w:rsidRPr="001A5C72" w:rsidRDefault="003B58E6" w:rsidP="001A5C72"/>
    <w:sectPr w:rsidR="003B58E6" w:rsidRPr="001A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96AF4"/>
    <w:rsid w:val="00047C0D"/>
    <w:rsid w:val="001A5C72"/>
    <w:rsid w:val="003B58E6"/>
    <w:rsid w:val="007C0FD3"/>
    <w:rsid w:val="00D96AF4"/>
    <w:rsid w:val="00E8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96A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AF4"/>
    <w:rPr>
      <w:rFonts w:ascii="Times New Roman" w:eastAsia="Times New Roman" w:hAnsi="Times New Roman" w:cs="Times New Roman"/>
      <w:sz w:val="32"/>
      <w:szCs w:val="24"/>
    </w:rPr>
  </w:style>
  <w:style w:type="character" w:styleId="a3">
    <w:name w:val="Hyperlink"/>
    <w:unhideWhenUsed/>
    <w:rsid w:val="00D96AF4"/>
    <w:rPr>
      <w:color w:val="0000FF"/>
      <w:u w:val="single"/>
    </w:rPr>
  </w:style>
  <w:style w:type="paragraph" w:customStyle="1" w:styleId="ConsPlusNormal">
    <w:name w:val="ConsPlusNormal"/>
    <w:rsid w:val="00D96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96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96A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4">
    <w:name w:val="caption"/>
    <w:basedOn w:val="a"/>
    <w:next w:val="a"/>
    <w:qFormat/>
    <w:rsid w:val="00D96A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40"/>
    </w:rPr>
  </w:style>
  <w:style w:type="character" w:customStyle="1" w:styleId="2">
    <w:name w:val="Основной текст (2)_"/>
    <w:link w:val="20"/>
    <w:rsid w:val="00D96AF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6AF4"/>
    <w:pPr>
      <w:widowControl w:val="0"/>
      <w:shd w:val="clear" w:color="auto" w:fill="FFFFFF"/>
      <w:spacing w:before="660" w:after="0" w:line="371" w:lineRule="exact"/>
      <w:ind w:firstLine="560"/>
      <w:jc w:val="both"/>
    </w:pPr>
    <w:rPr>
      <w:sz w:val="26"/>
      <w:szCs w:val="26"/>
    </w:rPr>
  </w:style>
  <w:style w:type="paragraph" w:customStyle="1" w:styleId="11">
    <w:name w:val="Без интервала1"/>
    <w:rsid w:val="00D96AF4"/>
    <w:pPr>
      <w:suppressAutoHyphens/>
      <w:spacing w:after="0" w:line="100" w:lineRule="atLeast"/>
    </w:pPr>
    <w:rPr>
      <w:rFonts w:ascii="Calibri" w:eastAsia="SimSun" w:hAnsi="Calibri" w:cs="Calibri"/>
      <w:kern w:val="2"/>
      <w:lang w:eastAsia="en-US"/>
    </w:rPr>
  </w:style>
  <w:style w:type="paragraph" w:styleId="a5">
    <w:name w:val="Title"/>
    <w:basedOn w:val="a"/>
    <w:next w:val="a"/>
    <w:link w:val="a6"/>
    <w:qFormat/>
    <w:rsid w:val="00D96AF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rsid w:val="00D96AF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9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6AF4"/>
    <w:rPr>
      <w:rFonts w:ascii="Tahoma" w:hAnsi="Tahoma" w:cs="Tahoma"/>
      <w:sz w:val="16"/>
      <w:szCs w:val="16"/>
    </w:rPr>
  </w:style>
  <w:style w:type="paragraph" w:customStyle="1" w:styleId="21">
    <w:name w:val="Без интервала2"/>
    <w:rsid w:val="00047C0D"/>
    <w:pPr>
      <w:suppressAutoHyphens/>
      <w:spacing w:after="0" w:line="100" w:lineRule="atLeast"/>
    </w:pPr>
    <w:rPr>
      <w:rFonts w:ascii="Calibri" w:eastAsia="SimSun" w:hAnsi="Calibri" w:cs="Calibri"/>
      <w:kern w:val="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vo-14@mail.ru" TargetMode="External"/><Relationship Id="rId4" Type="http://schemas.openxmlformats.org/officeDocument/2006/relationships/hyperlink" Target="consultantplus://offline/ref=BDAFA28AB49A1040EC0CA6D69BA6B0DCDE31EA0E2349FD0A9A12986A68BA2593B87F5121DAMBc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799</Words>
  <Characters>4559</Characters>
  <Application>Microsoft Office Word</Application>
  <DocSecurity>0</DocSecurity>
  <Lines>37</Lines>
  <Paragraphs>10</Paragraphs>
  <ScaleCrop>false</ScaleCrop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2021-05-21T11:43:00Z</dcterms:created>
  <dcterms:modified xsi:type="dcterms:W3CDTF">2021-05-21T11:48:00Z</dcterms:modified>
</cp:coreProperties>
</file>