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D6" w:rsidRDefault="005A149A">
      <w:r>
        <w:t>Нормативно-правовая база в сфере ОРВ</w:t>
      </w:r>
    </w:p>
    <w:sectPr w:rsidR="006573D6" w:rsidSect="002E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01178"/>
    <w:rsid w:val="002E46A2"/>
    <w:rsid w:val="005A149A"/>
    <w:rsid w:val="006573D6"/>
    <w:rsid w:val="007A12E5"/>
    <w:rsid w:val="00801178"/>
    <w:rsid w:val="00CD5331"/>
    <w:rsid w:val="00DD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2022-05-26T12:22:00Z</dcterms:created>
  <dcterms:modified xsi:type="dcterms:W3CDTF">2022-05-26T12:28:00Z</dcterms:modified>
</cp:coreProperties>
</file>