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Pr="00346EA3" w:rsidRDefault="001E500B" w:rsidP="00346EA3">
      <w:r>
        <w:t>Совещательный орган МНПА, протоколы заседаний и т. д.</w:t>
      </w:r>
    </w:p>
    <w:sectPr w:rsidR="006573D6" w:rsidRPr="00346EA3" w:rsidSect="002E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1E500B"/>
    <w:rsid w:val="002E46A2"/>
    <w:rsid w:val="00346EA3"/>
    <w:rsid w:val="005A149A"/>
    <w:rsid w:val="006573D6"/>
    <w:rsid w:val="007A12E5"/>
    <w:rsid w:val="00801178"/>
    <w:rsid w:val="00AC5C2D"/>
    <w:rsid w:val="00CD5331"/>
    <w:rsid w:val="00D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dcterms:created xsi:type="dcterms:W3CDTF">2022-05-26T12:22:00Z</dcterms:created>
  <dcterms:modified xsi:type="dcterms:W3CDTF">2022-05-26T12:32:00Z</dcterms:modified>
</cp:coreProperties>
</file>