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A8" w:rsidRDefault="00BC5BA8" w:rsidP="00BC5BA8">
      <w:r>
        <w:t xml:space="preserve">В администрации </w:t>
      </w:r>
      <w:proofErr w:type="spellStart"/>
      <w:r>
        <w:t>Кизилюртовского</w:t>
      </w:r>
      <w:proofErr w:type="spellEnd"/>
      <w:r>
        <w:t xml:space="preserve"> района рассмотрели комплексный план противодействия идеологии терроризма в Российской Федерации </w:t>
      </w:r>
    </w:p>
    <w:p w:rsidR="00BC5BA8" w:rsidRDefault="00BC5BA8" w:rsidP="00BC5BA8">
      <w:r>
        <w:rPr>
          <w:noProof/>
        </w:rPr>
        <w:drawing>
          <wp:inline distT="0" distB="0" distL="0" distR="0">
            <wp:extent cx="4668718" cy="3501584"/>
            <wp:effectExtent l="19050" t="0" r="0" b="0"/>
            <wp:docPr id="1" name="Рисунок 1" descr="C:\Users\001\Desktop\photo_2022-06-03_12-08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2-06-03_12-08-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92" cy="35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BA8" w:rsidRDefault="00BC5BA8" w:rsidP="00BC5BA8"/>
    <w:p w:rsidR="00BC5BA8" w:rsidRDefault="00BC5BA8" w:rsidP="00BC5BA8">
      <w:r>
        <w:t xml:space="preserve">2 июня в  конференц-зале администрации </w:t>
      </w:r>
      <w:proofErr w:type="spellStart"/>
      <w:r>
        <w:t>Кизилюртовского</w:t>
      </w:r>
      <w:proofErr w:type="spellEnd"/>
      <w:r>
        <w:t xml:space="preserve"> района проводилось мероприятие в режиме </w:t>
      </w:r>
      <w:proofErr w:type="gramStart"/>
      <w:r>
        <w:t>видеоконференцсвязи комплексного плана противодействия идеологии терроризма</w:t>
      </w:r>
      <w:proofErr w:type="gramEnd"/>
      <w:r>
        <w:t xml:space="preserve"> в Российской Федерации на 2019-2023 годы.</w:t>
      </w:r>
    </w:p>
    <w:p w:rsidR="00BC5BA8" w:rsidRDefault="00BC5BA8" w:rsidP="00BC5BA8">
      <w:r>
        <w:t xml:space="preserve"> </w:t>
      </w:r>
      <w:proofErr w:type="gramStart"/>
      <w:r>
        <w:t>Министерство по национальной политике и делам религий проводило  встречу с лицами, получившими религиозное образование за рубежом и имеющими намерение заниматься религиозной деятельностью на территории Республики Дагестан в целях разъяснения им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 современной религиозной ситуации в РД.</w:t>
      </w:r>
      <w:proofErr w:type="gramEnd"/>
    </w:p>
    <w:p w:rsidR="00BC5BA8" w:rsidRDefault="00BC5BA8" w:rsidP="00BC5BA8">
      <w:r>
        <w:t xml:space="preserve">В мероприятии принимали участие представители </w:t>
      </w:r>
      <w:proofErr w:type="spellStart"/>
      <w:r>
        <w:t>Миннаца</w:t>
      </w:r>
      <w:proofErr w:type="spellEnd"/>
      <w:r>
        <w:t xml:space="preserve"> РД, МВД по РД, духовенства, а также председатель имамов </w:t>
      </w:r>
      <w:proofErr w:type="spellStart"/>
      <w:r>
        <w:t>Кизилюртовского</w:t>
      </w:r>
      <w:proofErr w:type="spellEnd"/>
      <w:r>
        <w:t xml:space="preserve"> района Шамиль Гаджиев,  ведущие специалисты антитеррористической комиссии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Хабибулаева</w:t>
      </w:r>
      <w:proofErr w:type="spellEnd"/>
      <w:r>
        <w:t xml:space="preserve"> и </w:t>
      </w:r>
      <w:proofErr w:type="spellStart"/>
      <w:r>
        <w:t>Канис</w:t>
      </w:r>
      <w:proofErr w:type="spellEnd"/>
      <w:r>
        <w:t xml:space="preserve"> Магомедов.</w:t>
      </w:r>
    </w:p>
    <w:p w:rsidR="00BC5BA8" w:rsidRDefault="00BC5BA8" w:rsidP="00BC5BA8">
      <w:r>
        <w:t>Комплексный план  противодействия идеологии терроризма в Российской Федерации на 2019 – 2023 годы включает:</w:t>
      </w:r>
    </w:p>
    <w:p w:rsidR="00BC5BA8" w:rsidRDefault="00BC5BA8" w:rsidP="00BC5BA8">
      <w:r>
        <w:t>- профилактическая работа с лицами, подверженными воздействию идеологии терроризма, а также подпавшими под ее влияние;</w:t>
      </w:r>
    </w:p>
    <w:p w:rsidR="00BC5BA8" w:rsidRDefault="00BC5BA8" w:rsidP="00BC5BA8">
      <w:r>
        <w:t>-меры по формированию у населения Российской Федерации антитеррористического сознания;</w:t>
      </w:r>
    </w:p>
    <w:p w:rsidR="00BC5BA8" w:rsidRDefault="00BC5BA8" w:rsidP="00BC5BA8"/>
    <w:p w:rsidR="00BC5BA8" w:rsidRDefault="00BC5BA8" w:rsidP="00BC5BA8">
      <w:r>
        <w:lastRenderedPageBreak/>
        <w:t>-совершенствование мер информационно-пропагандистского характера и защиты информационного пространства Российской Федерации от идеологии терроризма;</w:t>
      </w:r>
    </w:p>
    <w:p w:rsidR="00000000" w:rsidRDefault="00BC5BA8" w:rsidP="00BC5BA8">
      <w:r>
        <w:t>-организационные и иные меры, направленные на повышение результативности деятельности субъектов противодействия терроризму.</w:t>
      </w:r>
    </w:p>
    <w:p w:rsidR="00BC5BA8" w:rsidRDefault="00BC5BA8" w:rsidP="00BC5BA8">
      <w:r>
        <w:rPr>
          <w:noProof/>
        </w:rPr>
        <w:drawing>
          <wp:inline distT="0" distB="0" distL="0" distR="0">
            <wp:extent cx="4629790" cy="3472388"/>
            <wp:effectExtent l="19050" t="0" r="0" b="0"/>
            <wp:docPr id="2" name="Рисунок 2" descr="C:\Users\001\Desktop\photo_2022-06-03_12-08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2-06-03_12-08-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665" cy="347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C5BA8"/>
    <w:rsid w:val="00BC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2022-06-03T09:18:00Z</dcterms:created>
  <dcterms:modified xsi:type="dcterms:W3CDTF">2022-06-03T09:18:00Z</dcterms:modified>
</cp:coreProperties>
</file>