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4E4A8" w14:textId="77777777" w:rsidR="00F44E6A" w:rsidRPr="00DA21A2" w:rsidRDefault="00F44E6A" w:rsidP="00F240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1A2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И НАУКИ РЕСПУБЛИКИ ДАГЕСТАН</w:t>
      </w:r>
    </w:p>
    <w:p w14:paraId="4734CBE2" w14:textId="77777777" w:rsidR="0096210F" w:rsidRDefault="0096210F" w:rsidP="00F2409F">
      <w:pPr>
        <w:spacing w:after="0"/>
        <w:jc w:val="center"/>
        <w:rPr>
          <w:b/>
          <w:sz w:val="28"/>
          <w:szCs w:val="28"/>
        </w:rPr>
      </w:pPr>
    </w:p>
    <w:p w14:paraId="4F7E888C" w14:textId="77777777" w:rsidR="00810A76" w:rsidRPr="00DA21A2" w:rsidRDefault="00810A76" w:rsidP="00F2409F">
      <w:pPr>
        <w:spacing w:after="0"/>
        <w:jc w:val="center"/>
        <w:rPr>
          <w:rFonts w:ascii="Times New Roman" w:hAnsi="Times New Roman" w:cs="Times New Roman"/>
          <w:b/>
          <w:color w:val="806000" w:themeColor="accent4" w:themeShade="80"/>
          <w:sz w:val="28"/>
          <w:szCs w:val="28"/>
        </w:rPr>
      </w:pPr>
      <w:r w:rsidRPr="00DA21A2">
        <w:rPr>
          <w:rFonts w:ascii="Times New Roman" w:hAnsi="Times New Roman" w:cs="Times New Roman"/>
          <w:b/>
          <w:color w:val="806000" w:themeColor="accent4" w:themeShade="80"/>
          <w:sz w:val="28"/>
          <w:szCs w:val="28"/>
        </w:rPr>
        <w:t xml:space="preserve">СТАНДАРТ </w:t>
      </w:r>
    </w:p>
    <w:p w14:paraId="44494ED5" w14:textId="77777777" w:rsidR="00F44E6A" w:rsidRPr="00DA21A2" w:rsidRDefault="00810A76" w:rsidP="00F2409F">
      <w:pPr>
        <w:spacing w:after="0"/>
        <w:jc w:val="center"/>
        <w:rPr>
          <w:rFonts w:ascii="Times New Roman" w:hAnsi="Times New Roman" w:cs="Times New Roman"/>
          <w:b/>
          <w:color w:val="806000" w:themeColor="accent4" w:themeShade="80"/>
          <w:sz w:val="28"/>
          <w:szCs w:val="28"/>
        </w:rPr>
      </w:pPr>
      <w:r w:rsidRPr="00DA21A2">
        <w:rPr>
          <w:rFonts w:ascii="Times New Roman" w:hAnsi="Times New Roman" w:cs="Times New Roman"/>
          <w:b/>
          <w:color w:val="806000" w:themeColor="accent4" w:themeShade="80"/>
          <w:sz w:val="28"/>
          <w:szCs w:val="28"/>
        </w:rPr>
        <w:t>ПРОВЕДЕНИЯ</w:t>
      </w:r>
      <w:r w:rsidR="00F44E6A" w:rsidRPr="00DA21A2">
        <w:rPr>
          <w:rFonts w:ascii="Times New Roman" w:hAnsi="Times New Roman" w:cs="Times New Roman"/>
          <w:b/>
          <w:color w:val="806000" w:themeColor="accent4" w:themeShade="80"/>
          <w:sz w:val="28"/>
          <w:szCs w:val="28"/>
        </w:rPr>
        <w:t xml:space="preserve"> </w:t>
      </w:r>
    </w:p>
    <w:p w14:paraId="4B621167" w14:textId="77777777" w:rsidR="004C4E25" w:rsidRPr="00DA21A2" w:rsidRDefault="00F2316F" w:rsidP="00F2409F">
      <w:pPr>
        <w:spacing w:after="0"/>
        <w:jc w:val="center"/>
        <w:rPr>
          <w:rFonts w:ascii="Times New Roman" w:hAnsi="Times New Roman" w:cs="Times New Roman"/>
          <w:b/>
          <w:color w:val="806000" w:themeColor="accent4" w:themeShade="80"/>
          <w:sz w:val="28"/>
          <w:szCs w:val="28"/>
        </w:rPr>
      </w:pPr>
      <w:r w:rsidRPr="00DA21A2">
        <w:rPr>
          <w:rFonts w:ascii="Times New Roman" w:hAnsi="Times New Roman" w:cs="Times New Roman"/>
          <w:b/>
          <w:color w:val="806000" w:themeColor="accent4" w:themeShade="80"/>
          <w:sz w:val="28"/>
          <w:szCs w:val="28"/>
        </w:rPr>
        <w:t>ДНЯ ЗНАНИЙ, 2023 год</w:t>
      </w:r>
    </w:p>
    <w:p w14:paraId="0C4275F6" w14:textId="77777777" w:rsidR="0096210F" w:rsidRPr="00810A76" w:rsidRDefault="0096210F" w:rsidP="00F2409F">
      <w:pPr>
        <w:spacing w:after="0"/>
        <w:jc w:val="center"/>
        <w:rPr>
          <w:b/>
          <w:sz w:val="28"/>
          <w:szCs w:val="28"/>
        </w:rPr>
      </w:pPr>
    </w:p>
    <w:p w14:paraId="6CB4142A" w14:textId="77777777" w:rsidR="00F44E6A" w:rsidRDefault="00F44E6A" w:rsidP="00F2409F">
      <w:pPr>
        <w:jc w:val="center"/>
      </w:pPr>
    </w:p>
    <w:p w14:paraId="53767921" w14:textId="77777777" w:rsidR="00F44E6A" w:rsidRDefault="00F2316F" w:rsidP="00F2409F">
      <w:pPr>
        <w:jc w:val="center"/>
      </w:pPr>
      <w:r>
        <w:rPr>
          <w:noProof/>
          <w:lang w:eastAsia="ru-RU"/>
        </w:rPr>
        <w:drawing>
          <wp:inline distT="0" distB="0" distL="0" distR="0" wp14:anchorId="6294B8E9" wp14:editId="7E86AFF6">
            <wp:extent cx="6305424" cy="3009900"/>
            <wp:effectExtent l="0" t="0" r="635" b="0"/>
            <wp:docPr id="2" name="Рисунок 2" descr="https://algoritmuspeha.gosuslugi.ru/netcat_files/multifile/182/215/01_Brendbuk_Goda_pedagoga_i_nastavnika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lgoritmuspeha.gosuslugi.ru/netcat_files/multifile/182/215/01_Brendbuk_Goda_pedagoga_i_nastavnika_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73" b="3185"/>
                    <a:stretch/>
                  </pic:blipFill>
                  <pic:spPr bwMode="auto">
                    <a:xfrm>
                      <a:off x="0" y="0"/>
                      <a:ext cx="6319955" cy="301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11DA28" w14:textId="77777777" w:rsidR="0096210F" w:rsidRPr="0096210F" w:rsidRDefault="0096210F" w:rsidP="00BF6280">
      <w:pPr>
        <w:pStyle w:val="a6"/>
        <w:ind w:left="426"/>
        <w:jc w:val="both"/>
        <w:rPr>
          <w:sz w:val="26"/>
          <w:szCs w:val="26"/>
        </w:rPr>
      </w:pPr>
    </w:p>
    <w:p w14:paraId="5EEAEAF9" w14:textId="77777777" w:rsidR="00F2316F" w:rsidRPr="00EC50ED" w:rsidRDefault="00F2316F" w:rsidP="00BF6280">
      <w:pPr>
        <w:pStyle w:val="a6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50ED">
        <w:rPr>
          <w:rFonts w:ascii="Times New Roman" w:hAnsi="Times New Roman" w:cs="Times New Roman"/>
          <w:b/>
          <w:sz w:val="28"/>
          <w:szCs w:val="28"/>
        </w:rPr>
        <w:t>1 сентября – День Знаний.</w:t>
      </w:r>
      <w:r w:rsidRPr="00EC50ED">
        <w:rPr>
          <w:rFonts w:ascii="Times New Roman" w:hAnsi="Times New Roman" w:cs="Times New Roman"/>
          <w:sz w:val="28"/>
          <w:szCs w:val="28"/>
        </w:rPr>
        <w:t xml:space="preserve"> </w:t>
      </w:r>
      <w:r w:rsidR="00DB447B" w:rsidRPr="00EC50ED">
        <w:rPr>
          <w:rFonts w:ascii="Times New Roman" w:hAnsi="Times New Roman" w:cs="Times New Roman"/>
          <w:sz w:val="28"/>
          <w:szCs w:val="28"/>
        </w:rPr>
        <w:t>В</w:t>
      </w:r>
      <w:r w:rsidRPr="00EC50ED">
        <w:rPr>
          <w:rFonts w:ascii="Times New Roman" w:hAnsi="Times New Roman" w:cs="Times New Roman"/>
          <w:sz w:val="28"/>
          <w:szCs w:val="28"/>
        </w:rPr>
        <w:t xml:space="preserve"> 2023 году будет отмечаться 40-й раз. Был учрежден Указом Президиума Верховного Совета СССР № 373-11 от 15.06.1984г.</w:t>
      </w:r>
    </w:p>
    <w:p w14:paraId="7545465F" w14:textId="77777777" w:rsidR="0099146A" w:rsidRPr="00EC50ED" w:rsidRDefault="0099146A" w:rsidP="00BF6280">
      <w:pPr>
        <w:pStyle w:val="a6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7DA99B46" w14:textId="43D85A28" w:rsidR="00F2316F" w:rsidRPr="00EC50ED" w:rsidRDefault="00F2316F" w:rsidP="00BF6280">
      <w:pPr>
        <w:pStyle w:val="a6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50ED">
        <w:rPr>
          <w:rFonts w:ascii="Times New Roman" w:hAnsi="Times New Roman" w:cs="Times New Roman"/>
          <w:b/>
          <w:sz w:val="28"/>
          <w:szCs w:val="28"/>
        </w:rPr>
        <w:t>Оформление</w:t>
      </w:r>
      <w:r w:rsidRPr="00EC50ED">
        <w:rPr>
          <w:rFonts w:ascii="Times New Roman" w:hAnsi="Times New Roman" w:cs="Times New Roman"/>
          <w:sz w:val="28"/>
          <w:szCs w:val="28"/>
        </w:rPr>
        <w:t xml:space="preserve"> должно соответствовать Логотипу, утвержденному М</w:t>
      </w:r>
      <w:r w:rsidR="00EC50ED" w:rsidRPr="00EC50ED">
        <w:rPr>
          <w:rFonts w:ascii="Times New Roman" w:hAnsi="Times New Roman" w:cs="Times New Roman"/>
          <w:sz w:val="28"/>
          <w:szCs w:val="28"/>
        </w:rPr>
        <w:t>инпросвещения</w:t>
      </w:r>
      <w:r w:rsidRPr="00EC50ED">
        <w:rPr>
          <w:rFonts w:ascii="Times New Roman" w:hAnsi="Times New Roman" w:cs="Times New Roman"/>
          <w:sz w:val="28"/>
          <w:szCs w:val="28"/>
        </w:rPr>
        <w:t xml:space="preserve"> РФ.</w:t>
      </w:r>
    </w:p>
    <w:tbl>
      <w:tblPr>
        <w:tblStyle w:val="a7"/>
        <w:tblW w:w="7796" w:type="dxa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F2316F" w:rsidRPr="00EC50ED" w14:paraId="72109B20" w14:textId="77777777" w:rsidTr="00EC50ED">
        <w:tc>
          <w:tcPr>
            <w:tcW w:w="7796" w:type="dxa"/>
          </w:tcPr>
          <w:p w14:paraId="6EB6DADE" w14:textId="77777777" w:rsidR="00F2316F" w:rsidRPr="00EC50ED" w:rsidRDefault="00F2316F" w:rsidP="00BF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Пеликан – символ наставничества, педагогики и воспитания. Пеликан олицетворяет связь времен, преемственность и глубочайшие традиции отечественной педагогики. </w:t>
            </w:r>
          </w:p>
          <w:p w14:paraId="77F75C06" w14:textId="77777777" w:rsidR="00B64882" w:rsidRPr="00EC50ED" w:rsidRDefault="00B64882" w:rsidP="00BF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92493D" w14:textId="77777777" w:rsidR="00F2316F" w:rsidRPr="00EC50ED" w:rsidRDefault="00F2316F" w:rsidP="00BF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В решении фирменного стиля использование логотипа в золотом цвете символично: оно метафорически отражает ценность педагогов и наставников для Российского государства: «учителя - золото нации». В оформлении праздничной символики золотой цвет придает торжественность и элегантность, что в том числе немаловажно при решении задачи по повышению статуса педагога в России.</w:t>
            </w:r>
          </w:p>
        </w:tc>
      </w:tr>
    </w:tbl>
    <w:p w14:paraId="021BFF08" w14:textId="77777777" w:rsidR="0096210F" w:rsidRPr="00EC50ED" w:rsidRDefault="0096210F" w:rsidP="00BF6280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71398AC" w14:textId="77777777" w:rsidR="00F2316F" w:rsidRPr="00EC50ED" w:rsidRDefault="00810A76" w:rsidP="00BF6280">
      <w:pPr>
        <w:pStyle w:val="a6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50ED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C50ED">
        <w:rPr>
          <w:rFonts w:ascii="Times New Roman" w:hAnsi="Times New Roman" w:cs="Times New Roman"/>
          <w:sz w:val="28"/>
          <w:szCs w:val="28"/>
        </w:rPr>
        <w:t>: площадь в населенном пункте, зал театра/кинотеатра/концертный зал, школьный двор, актовый или спортивный зал школы.</w:t>
      </w:r>
    </w:p>
    <w:tbl>
      <w:tblPr>
        <w:tblStyle w:val="a7"/>
        <w:tblW w:w="7654" w:type="dxa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810A76" w:rsidRPr="00EC50ED" w14:paraId="1AD33D83" w14:textId="77777777" w:rsidTr="00BF6280">
        <w:tc>
          <w:tcPr>
            <w:tcW w:w="7654" w:type="dxa"/>
          </w:tcPr>
          <w:p w14:paraId="15D4ABE5" w14:textId="77777777" w:rsidR="00810A76" w:rsidRPr="00EC50ED" w:rsidRDefault="00810A76" w:rsidP="00BF628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проведения оформлено с использованием символики Года педагога и наставника, Года 100-летия со дня рождения Расула Гамзатова</w:t>
            </w:r>
            <w:r w:rsidR="002B518E" w:rsidRPr="00EC50ED">
              <w:rPr>
                <w:rFonts w:ascii="Times New Roman" w:hAnsi="Times New Roman" w:cs="Times New Roman"/>
                <w:sz w:val="28"/>
                <w:szCs w:val="28"/>
              </w:rPr>
              <w:t>. Имеет флагштоки для поднятия Флагов России, Дагестана.</w:t>
            </w:r>
          </w:p>
        </w:tc>
      </w:tr>
    </w:tbl>
    <w:p w14:paraId="34EB8034" w14:textId="77777777" w:rsidR="00810A76" w:rsidRPr="00EC50ED" w:rsidRDefault="00810A76" w:rsidP="00BF6280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9A21029" w14:textId="77777777" w:rsidR="0099146A" w:rsidRPr="00EC50ED" w:rsidRDefault="00810A76" w:rsidP="00BF6280">
      <w:pPr>
        <w:pStyle w:val="a6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50ED">
        <w:rPr>
          <w:rFonts w:ascii="Times New Roman" w:hAnsi="Times New Roman" w:cs="Times New Roman"/>
          <w:b/>
          <w:sz w:val="28"/>
          <w:szCs w:val="28"/>
        </w:rPr>
        <w:t>Участники мероприятия</w:t>
      </w:r>
      <w:r w:rsidRPr="00EC50ED">
        <w:rPr>
          <w:rFonts w:ascii="Times New Roman" w:hAnsi="Times New Roman" w:cs="Times New Roman"/>
          <w:sz w:val="28"/>
          <w:szCs w:val="28"/>
        </w:rPr>
        <w:t>:</w:t>
      </w:r>
      <w:r w:rsidR="00D5194E" w:rsidRPr="00EC50E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7796" w:type="dxa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99146A" w:rsidRPr="00EC50ED" w14:paraId="4719C3D8" w14:textId="77777777" w:rsidTr="00BF6280">
        <w:trPr>
          <w:trHeight w:val="4615"/>
        </w:trPr>
        <w:tc>
          <w:tcPr>
            <w:tcW w:w="7796" w:type="dxa"/>
          </w:tcPr>
          <w:p w14:paraId="6952DF1A" w14:textId="77777777" w:rsidR="0099146A" w:rsidRPr="00EC50ED" w:rsidRDefault="0099146A" w:rsidP="00BF628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Почетные гости: </w:t>
            </w:r>
          </w:p>
          <w:p w14:paraId="2B45E7AD" w14:textId="5310B57D" w:rsidR="0099146A" w:rsidRPr="00EC50ED" w:rsidRDefault="0099146A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представители органов исполнительной власти, </w:t>
            </w:r>
            <w:r w:rsidR="00B5477C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самоуправления, </w:t>
            </w: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общественных организаций, социальных партнеров, духовенства и др.; </w:t>
            </w:r>
          </w:p>
          <w:p w14:paraId="33D59BA9" w14:textId="77777777" w:rsidR="00800A3E" w:rsidRPr="00EC50ED" w:rsidRDefault="0099146A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народные/заслуженные учителя, проживающие в регионе, населенном пункте;</w:t>
            </w:r>
          </w:p>
          <w:p w14:paraId="24C164A2" w14:textId="77777777" w:rsidR="0099146A" w:rsidRPr="00EC50ED" w:rsidRDefault="00800A3E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герои труда;</w:t>
            </w:r>
            <w:r w:rsidR="0099146A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A3E6435" w14:textId="77777777" w:rsidR="0099146A" w:rsidRPr="00EC50ED" w:rsidRDefault="0099146A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представители педагогических династий; </w:t>
            </w:r>
          </w:p>
          <w:p w14:paraId="3697186D" w14:textId="77777777" w:rsidR="0099146A" w:rsidRPr="00EC50ED" w:rsidRDefault="0099146A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педагогического труда; </w:t>
            </w:r>
          </w:p>
          <w:p w14:paraId="5D90D8E6" w14:textId="77777777" w:rsidR="0099146A" w:rsidRPr="00EC50ED" w:rsidRDefault="0099146A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победители и призеры всероссийских и региональных конкурсов профессионального мастерства; </w:t>
            </w:r>
          </w:p>
          <w:p w14:paraId="18DDDE74" w14:textId="77777777" w:rsidR="000767D4" w:rsidRPr="00EC50ED" w:rsidRDefault="000767D4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участники СВО;</w:t>
            </w:r>
          </w:p>
          <w:p w14:paraId="12ABB507" w14:textId="77777777" w:rsidR="0099146A" w:rsidRPr="00EC50ED" w:rsidRDefault="0099146A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представители организаций (руководство, преподаватели, сотрудники, студенты), реализующих программы общего, дополнительного, среднего профессионального и высшего (педагогического) образования; </w:t>
            </w:r>
          </w:p>
          <w:p w14:paraId="604C7973" w14:textId="77777777" w:rsidR="0099146A" w:rsidRPr="00EC50ED" w:rsidRDefault="0099146A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представители профсоюзных организаций.</w:t>
            </w:r>
          </w:p>
          <w:p w14:paraId="70DC1B8C" w14:textId="77777777" w:rsidR="0096210F" w:rsidRPr="00EC50ED" w:rsidRDefault="0096210F" w:rsidP="00BF6280">
            <w:pPr>
              <w:pStyle w:val="a6"/>
              <w:ind w:lef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7B0438" w14:textId="77777777" w:rsidR="0099146A" w:rsidRPr="00EC50ED" w:rsidRDefault="0099146A" w:rsidP="00BF6280">
      <w:pPr>
        <w:pStyle w:val="a6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45DAE84" w14:textId="77777777" w:rsidR="00047889" w:rsidRPr="00EC50ED" w:rsidRDefault="00F2409F" w:rsidP="00BF6280">
      <w:pPr>
        <w:pStyle w:val="a6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50ED">
        <w:rPr>
          <w:rFonts w:ascii="Times New Roman" w:hAnsi="Times New Roman" w:cs="Times New Roman"/>
          <w:b/>
          <w:sz w:val="28"/>
          <w:szCs w:val="28"/>
        </w:rPr>
        <w:t>Церемония Дня знаний</w:t>
      </w:r>
      <w:r w:rsidRPr="00EC50ED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7"/>
        <w:tblW w:w="7654" w:type="dxa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047889" w:rsidRPr="00EC50ED" w14:paraId="56DD1A54" w14:textId="77777777" w:rsidTr="00BF6280">
        <w:tc>
          <w:tcPr>
            <w:tcW w:w="7654" w:type="dxa"/>
          </w:tcPr>
          <w:p w14:paraId="18FCAD16" w14:textId="6F089E6C" w:rsidR="000767D4" w:rsidRPr="00EC50ED" w:rsidRDefault="00DA21A2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767D4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сполнение Гимна РФ, Гимна РД; </w:t>
            </w:r>
          </w:p>
          <w:p w14:paraId="3088E223" w14:textId="32336871" w:rsidR="000767D4" w:rsidRPr="00EC50ED" w:rsidRDefault="00DA21A2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67D4" w:rsidRPr="00EC50ED">
              <w:rPr>
                <w:rFonts w:ascii="Times New Roman" w:hAnsi="Times New Roman" w:cs="Times New Roman"/>
                <w:sz w:val="28"/>
                <w:szCs w:val="28"/>
              </w:rPr>
              <w:t>однятие Флагов РФ, РД;</w:t>
            </w:r>
          </w:p>
          <w:p w14:paraId="641A76FC" w14:textId="4815D249" w:rsidR="000767D4" w:rsidRPr="00EC50ED" w:rsidRDefault="00DA21A2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767D4" w:rsidRPr="00EC50ED">
              <w:rPr>
                <w:rFonts w:ascii="Times New Roman" w:hAnsi="Times New Roman" w:cs="Times New Roman"/>
                <w:sz w:val="28"/>
                <w:szCs w:val="28"/>
              </w:rPr>
              <w:t>рансляция видео-приветствия Министра просвещения РФ, Министра образования РД</w:t>
            </w:r>
            <w:r w:rsidR="00B5477C">
              <w:rPr>
                <w:rFonts w:ascii="Times New Roman" w:hAnsi="Times New Roman" w:cs="Times New Roman"/>
                <w:sz w:val="28"/>
                <w:szCs w:val="28"/>
              </w:rPr>
              <w:t xml:space="preserve"> (по возможности)</w:t>
            </w:r>
            <w:r w:rsidR="000767D4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6653A019" w14:textId="08312260" w:rsidR="000767D4" w:rsidRPr="00EC50ED" w:rsidRDefault="00DA21A2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67D4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риветствие Главы района (очно/онлайн); </w:t>
            </w:r>
          </w:p>
          <w:p w14:paraId="3131D745" w14:textId="77D4FF9F" w:rsidR="000767D4" w:rsidRPr="00EC50ED" w:rsidRDefault="00DA21A2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67D4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риветствие членами Общероссийского общественно-государственного движения детей и молодежи «Движение первых»; </w:t>
            </w:r>
          </w:p>
          <w:p w14:paraId="601C3307" w14:textId="05FC3823" w:rsidR="000767D4" w:rsidRPr="00EC50ED" w:rsidRDefault="00DA21A2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67D4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риветствие от лица почетных гостей (представители органов региональной/муниципальной исполнительной власти, общественных организаций, социальных партнеров, духовенства и др.); </w:t>
            </w:r>
          </w:p>
          <w:p w14:paraId="34DE7FE4" w14:textId="4B1BA904" w:rsidR="00047889" w:rsidRPr="00EC50ED" w:rsidRDefault="00DA21A2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67D4" w:rsidRPr="00EC50ED">
              <w:rPr>
                <w:rFonts w:ascii="Times New Roman" w:hAnsi="Times New Roman" w:cs="Times New Roman"/>
                <w:sz w:val="28"/>
                <w:szCs w:val="28"/>
              </w:rPr>
              <w:t>риветствие руководителя школы;</w:t>
            </w:r>
            <w:r w:rsidR="0096210F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родителей.</w:t>
            </w:r>
          </w:p>
        </w:tc>
      </w:tr>
    </w:tbl>
    <w:p w14:paraId="7B47F3CF" w14:textId="77777777" w:rsidR="00047889" w:rsidRPr="00EC50ED" w:rsidRDefault="00047889" w:rsidP="00BF6280">
      <w:pPr>
        <w:pStyle w:val="a6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1261509A" w14:textId="3A9C93CA" w:rsidR="000767D4" w:rsidRPr="00EC50ED" w:rsidRDefault="000767D4" w:rsidP="00BF6280">
      <w:pPr>
        <w:pStyle w:val="a6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0ED">
        <w:rPr>
          <w:rFonts w:ascii="Times New Roman" w:hAnsi="Times New Roman" w:cs="Times New Roman"/>
          <w:b/>
          <w:sz w:val="28"/>
          <w:szCs w:val="28"/>
        </w:rPr>
        <w:t>Номера художественной самодеятельности</w:t>
      </w:r>
    </w:p>
    <w:tbl>
      <w:tblPr>
        <w:tblStyle w:val="a7"/>
        <w:tblW w:w="7654" w:type="dxa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0767D4" w:rsidRPr="00EC50ED" w14:paraId="7FDA79DB" w14:textId="77777777" w:rsidTr="00BF6280">
        <w:tc>
          <w:tcPr>
            <w:tcW w:w="7654" w:type="dxa"/>
          </w:tcPr>
          <w:p w14:paraId="3A5DD5EC" w14:textId="77777777" w:rsidR="000767D4" w:rsidRPr="00EC50ED" w:rsidRDefault="000767D4" w:rsidP="00BF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и массовые творческие номера: </w:t>
            </w:r>
          </w:p>
          <w:p w14:paraId="3CE49E7E" w14:textId="77777777" w:rsidR="000767D4" w:rsidRPr="00EC50ED" w:rsidRDefault="000767D4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имеющие яркую патриотическую и направленность;</w:t>
            </w:r>
          </w:p>
          <w:p w14:paraId="29A126DC" w14:textId="77777777" w:rsidR="000767D4" w:rsidRPr="00EC50ED" w:rsidRDefault="000767D4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высококультурную значимость профессии педагога и наставника;</w:t>
            </w:r>
          </w:p>
          <w:p w14:paraId="265C8CA8" w14:textId="77777777" w:rsidR="000767D4" w:rsidRPr="00EC50ED" w:rsidRDefault="00D02CF8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о школе;</w:t>
            </w:r>
          </w:p>
          <w:p w14:paraId="478CCE7D" w14:textId="77777777" w:rsidR="00D02CF8" w:rsidRPr="00EC50ED" w:rsidRDefault="00D02CF8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о пользе знания.</w:t>
            </w:r>
          </w:p>
        </w:tc>
      </w:tr>
    </w:tbl>
    <w:p w14:paraId="7B81CEB3" w14:textId="77777777" w:rsidR="000767D4" w:rsidRPr="00EC50ED" w:rsidRDefault="000767D4" w:rsidP="00BF6280">
      <w:pPr>
        <w:pStyle w:val="a6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E3AAE1" w14:textId="2899C3DC" w:rsidR="000767D4" w:rsidRPr="00EC50ED" w:rsidRDefault="009B279E" w:rsidP="00BF6280">
      <w:pPr>
        <w:pStyle w:val="a6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0ED">
        <w:rPr>
          <w:rFonts w:ascii="Times New Roman" w:hAnsi="Times New Roman" w:cs="Times New Roman"/>
          <w:b/>
          <w:sz w:val="28"/>
          <w:szCs w:val="28"/>
        </w:rPr>
        <w:t>Медиаконтент</w:t>
      </w:r>
    </w:p>
    <w:tbl>
      <w:tblPr>
        <w:tblStyle w:val="a7"/>
        <w:tblW w:w="7654" w:type="dxa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6F3673" w:rsidRPr="00EC50ED" w14:paraId="5E4BF01A" w14:textId="77777777" w:rsidTr="00BF6280">
        <w:tc>
          <w:tcPr>
            <w:tcW w:w="7654" w:type="dxa"/>
          </w:tcPr>
          <w:p w14:paraId="621F4B55" w14:textId="77777777" w:rsidR="006F3673" w:rsidRPr="00EC50ED" w:rsidRDefault="006F3673" w:rsidP="00BF6280">
            <w:pPr>
              <w:pStyle w:val="a6"/>
              <w:tabs>
                <w:tab w:val="left" w:pos="630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Широкое информационное освещение мероприятия в СМИ и социальных сетях; </w:t>
            </w:r>
          </w:p>
          <w:p w14:paraId="6599F4A9" w14:textId="7EFD8A1B" w:rsidR="006F3673" w:rsidRPr="00EC50ED" w:rsidRDefault="006F3673" w:rsidP="00BF628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сайтах и в социальных сетях (VК, </w:t>
            </w:r>
            <w:proofErr w:type="spellStart"/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Тelegram</w:t>
            </w:r>
            <w:proofErr w:type="spellEnd"/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…) </w:t>
            </w:r>
            <w:r w:rsidR="00B5477C">
              <w:rPr>
                <w:rFonts w:ascii="Times New Roman" w:hAnsi="Times New Roman" w:cs="Times New Roman"/>
                <w:sz w:val="28"/>
                <w:szCs w:val="28"/>
              </w:rPr>
              <w:t>ОИВ</w:t>
            </w: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5477C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 и </w:t>
            </w: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организаций.</w:t>
            </w:r>
          </w:p>
        </w:tc>
      </w:tr>
    </w:tbl>
    <w:p w14:paraId="22470730" w14:textId="77777777" w:rsidR="009B279E" w:rsidRPr="00EC50ED" w:rsidRDefault="009B279E" w:rsidP="00BF6280">
      <w:pPr>
        <w:pStyle w:val="a6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19EB8BF0" w14:textId="77777777" w:rsidR="005A0019" w:rsidRPr="00EC50ED" w:rsidRDefault="005A0019" w:rsidP="00BF6280">
      <w:pPr>
        <w:pStyle w:val="a6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0ED">
        <w:rPr>
          <w:rFonts w:ascii="Times New Roman" w:hAnsi="Times New Roman" w:cs="Times New Roman"/>
          <w:b/>
          <w:sz w:val="28"/>
          <w:szCs w:val="28"/>
        </w:rPr>
        <w:t xml:space="preserve">Содержание Праздника Дня знаний </w:t>
      </w:r>
    </w:p>
    <w:tbl>
      <w:tblPr>
        <w:tblStyle w:val="a7"/>
        <w:tblW w:w="7796" w:type="dxa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5A0019" w:rsidRPr="00EC50ED" w14:paraId="30B96EED" w14:textId="77777777" w:rsidTr="00BF6280">
        <w:tc>
          <w:tcPr>
            <w:tcW w:w="7796" w:type="dxa"/>
          </w:tcPr>
          <w:p w14:paraId="7C64454F" w14:textId="7911B1B2" w:rsidR="005A0019" w:rsidRPr="00EC50ED" w:rsidRDefault="005A0019" w:rsidP="00BF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Разрабатывается оргкомитетом образовательной организации с учетом специфики </w:t>
            </w:r>
            <w:r w:rsidR="00EC50ED"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, района, населенного пункта, его историко-культурных и национальных традиций.</w:t>
            </w:r>
            <w:r w:rsidR="00DB447B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 Включаются фрагменты, посвященные 100-летию </w:t>
            </w:r>
            <w:r w:rsidR="004D246D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</w:t>
            </w:r>
            <w:r w:rsidR="00DB447B" w:rsidRPr="00EC50ED">
              <w:rPr>
                <w:rFonts w:ascii="Times New Roman" w:hAnsi="Times New Roman" w:cs="Times New Roman"/>
                <w:sz w:val="28"/>
                <w:szCs w:val="28"/>
              </w:rPr>
              <w:t>Расула Гамзатова.</w:t>
            </w:r>
          </w:p>
          <w:p w14:paraId="2DC3E0B6" w14:textId="77777777" w:rsidR="005A0019" w:rsidRPr="00EC50ED" w:rsidRDefault="005A0019" w:rsidP="00BF6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Учитываются традиции образовательной организации:</w:t>
            </w:r>
          </w:p>
          <w:p w14:paraId="4E906714" w14:textId="77777777" w:rsidR="005A0019" w:rsidRPr="00EC50ED" w:rsidRDefault="005A0019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чествование педагогических династий, ветеранов, учителей-победителей конкурсов,</w:t>
            </w:r>
          </w:p>
          <w:p w14:paraId="14CF569D" w14:textId="77777777" w:rsidR="005A0019" w:rsidRPr="00EC50ED" w:rsidRDefault="005A0019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чествование учителей, достигших высоких образовательных результатов обучающихся/выпускников,</w:t>
            </w:r>
          </w:p>
          <w:p w14:paraId="713A9189" w14:textId="77777777" w:rsidR="005A0019" w:rsidRPr="00EC50ED" w:rsidRDefault="005A0019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чествование школьников, достигших высоких результатов в</w:t>
            </w:r>
            <w:r w:rsidR="0010670B" w:rsidRPr="00EC50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учебе, спорте, на олимпиадах и др.</w:t>
            </w:r>
            <w:r w:rsidR="0010670B" w:rsidRPr="00EC50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EEE2010" w14:textId="77777777" w:rsidR="00DB447B" w:rsidRPr="00EC50ED" w:rsidRDefault="00DB447B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Расула Гамзатова,</w:t>
            </w:r>
          </w:p>
          <w:p w14:paraId="40510A36" w14:textId="77777777" w:rsidR="0010670B" w:rsidRPr="00EC50ED" w:rsidRDefault="0010670B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выступление школьников, первоклассников,</w:t>
            </w:r>
          </w:p>
          <w:p w14:paraId="000191F6" w14:textId="77777777" w:rsidR="0010670B" w:rsidRPr="00EC50ED" w:rsidRDefault="0010670B" w:rsidP="00BF6280">
            <w:pPr>
              <w:pStyle w:val="a6"/>
              <w:numPr>
                <w:ilvl w:val="0"/>
                <w:numId w:val="3"/>
              </w:numPr>
              <w:ind w:left="32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0ED">
              <w:rPr>
                <w:rFonts w:ascii="Times New Roman" w:hAnsi="Times New Roman" w:cs="Times New Roman"/>
                <w:sz w:val="28"/>
                <w:szCs w:val="28"/>
              </w:rPr>
              <w:t>посвящение в первоклассники и др.</w:t>
            </w:r>
          </w:p>
          <w:p w14:paraId="574943C3" w14:textId="77777777" w:rsidR="005A0019" w:rsidRPr="00EC50ED" w:rsidRDefault="005A0019" w:rsidP="00BF628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E14EB1" w14:textId="77777777" w:rsidR="005A0019" w:rsidRPr="00EC50ED" w:rsidRDefault="005A0019" w:rsidP="00BF6280">
      <w:pPr>
        <w:pStyle w:val="a6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sectPr w:rsidR="005A0019" w:rsidRPr="00EC50ED" w:rsidSect="00B5477C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D3B68"/>
    <w:multiLevelType w:val="hybridMultilevel"/>
    <w:tmpl w:val="8E8E83A2"/>
    <w:lvl w:ilvl="0" w:tplc="D1A66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523AD7"/>
    <w:multiLevelType w:val="hybridMultilevel"/>
    <w:tmpl w:val="8472B23C"/>
    <w:lvl w:ilvl="0" w:tplc="1CBCA6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D0349F"/>
    <w:multiLevelType w:val="hybridMultilevel"/>
    <w:tmpl w:val="F128153A"/>
    <w:lvl w:ilvl="0" w:tplc="EF86A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E6A"/>
    <w:rsid w:val="00047889"/>
    <w:rsid w:val="00054F99"/>
    <w:rsid w:val="000767D4"/>
    <w:rsid w:val="0010670B"/>
    <w:rsid w:val="002B518E"/>
    <w:rsid w:val="002B5E23"/>
    <w:rsid w:val="004D246D"/>
    <w:rsid w:val="00547BE2"/>
    <w:rsid w:val="005A0019"/>
    <w:rsid w:val="005B3DD0"/>
    <w:rsid w:val="006F3673"/>
    <w:rsid w:val="00800A3E"/>
    <w:rsid w:val="00810A76"/>
    <w:rsid w:val="008D49CA"/>
    <w:rsid w:val="0096210F"/>
    <w:rsid w:val="0099146A"/>
    <w:rsid w:val="009B279E"/>
    <w:rsid w:val="00B5477C"/>
    <w:rsid w:val="00B64882"/>
    <w:rsid w:val="00BF6280"/>
    <w:rsid w:val="00D02CF8"/>
    <w:rsid w:val="00D5194E"/>
    <w:rsid w:val="00DA21A2"/>
    <w:rsid w:val="00DB447B"/>
    <w:rsid w:val="00DB74C9"/>
    <w:rsid w:val="00DC3CCA"/>
    <w:rsid w:val="00EC50ED"/>
    <w:rsid w:val="00EF1F34"/>
    <w:rsid w:val="00F2316F"/>
    <w:rsid w:val="00F2409F"/>
    <w:rsid w:val="00F44E6A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81F5"/>
  <w15:chartTrackingRefBased/>
  <w15:docId w15:val="{6D27206F-6D57-4C23-868A-261FDCA8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CCA"/>
  </w:style>
  <w:style w:type="paragraph" w:styleId="1">
    <w:name w:val="heading 1"/>
    <w:basedOn w:val="a"/>
    <w:link w:val="10"/>
    <w:uiPriority w:val="9"/>
    <w:qFormat/>
    <w:rsid w:val="00DC3C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3C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qFormat/>
    <w:rsid w:val="00DC3CCA"/>
    <w:rPr>
      <w:b/>
      <w:bCs/>
    </w:rPr>
  </w:style>
  <w:style w:type="paragraph" w:styleId="a4">
    <w:name w:val="No Spacing"/>
    <w:link w:val="a5"/>
    <w:uiPriority w:val="1"/>
    <w:qFormat/>
    <w:rsid w:val="00DC3CCA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DC3CCA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DC3CCA"/>
    <w:pPr>
      <w:ind w:left="720"/>
      <w:contextualSpacing/>
    </w:pPr>
  </w:style>
  <w:style w:type="table" w:styleId="a7">
    <w:name w:val="Table Grid"/>
    <w:basedOn w:val="a1"/>
    <w:uiPriority w:val="39"/>
    <w:rsid w:val="00F23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Кычкина Антонина Анатольевна</dc:creator>
  <cp:keywords/>
  <dc:description/>
  <cp:lastModifiedBy>Bariyat Gadjieva</cp:lastModifiedBy>
  <cp:revision>6</cp:revision>
  <cp:lastPrinted>2023-07-06T06:38:00Z</cp:lastPrinted>
  <dcterms:created xsi:type="dcterms:W3CDTF">2023-06-19T06:35:00Z</dcterms:created>
  <dcterms:modified xsi:type="dcterms:W3CDTF">2023-07-07T13:26:00Z</dcterms:modified>
</cp:coreProperties>
</file>