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DE" w:rsidRDefault="002F6BDE" w:rsidP="002F6BDE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ЗА ВМЕШАТЕЛЬСТВО В ДЕЯТЕЛЬНОСТЬ ЖЕЛЕЗНОДОРОЖНОГО ТРАНСПОРТА МОЖЕТ ГРОЗИТЬ УГОЛОВНОЕ НАКАЗАНИЕ</w:t>
      </w:r>
    </w:p>
    <w:p w:rsidR="002F6BDE" w:rsidRDefault="002F6BDE" w:rsidP="002F6BDE">
      <w:pPr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Филиал ОАО «РЖД» СЕВЕРО -КАВКАЗСКАЯ ЖЕЛЕЗНАЯ ДОРОГА» сообщает, что текущем году в границах железной дороги зафиксировано 25 фактов незаконного вмешательства в деятельность железнодорожного транспорта (повреждение устройств электроснабжения, автоматики </w:t>
      </w:r>
      <w:proofErr w:type="gramStart"/>
      <w:r>
        <w:rPr>
          <w:color w:val="000000"/>
          <w:sz w:val="29"/>
          <w:szCs w:val="29"/>
        </w:rPr>
        <w:t>и  телемеханики</w:t>
      </w:r>
      <w:proofErr w:type="gram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разоборудование</w:t>
      </w:r>
      <w:proofErr w:type="spellEnd"/>
      <w:r>
        <w:rPr>
          <w:color w:val="000000"/>
          <w:sz w:val="29"/>
          <w:szCs w:val="29"/>
        </w:rPr>
        <w:t xml:space="preserve"> верхнего строения пути, наложение посторонних предметов на пути, поджоги), направленных на дестабилизацию и дезорганизацию работы транспортного комплекса.</w:t>
      </w:r>
    </w:p>
    <w:p w:rsidR="002F6BDE" w:rsidRDefault="002F6BDE" w:rsidP="002F6BDE">
      <w:pPr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В связи с этим отдел АТК администрации МР «Кизилюртовский район» </w:t>
      </w:r>
      <w:proofErr w:type="gramStart"/>
      <w:r>
        <w:rPr>
          <w:color w:val="000000"/>
          <w:sz w:val="29"/>
          <w:szCs w:val="29"/>
        </w:rPr>
        <w:t>напоминает ,</w:t>
      </w:r>
      <w:proofErr w:type="gramEnd"/>
      <w:r>
        <w:rPr>
          <w:color w:val="000000"/>
          <w:sz w:val="29"/>
          <w:szCs w:val="29"/>
        </w:rPr>
        <w:t xml:space="preserve"> что  за вмешательство в деятельность железнодорожного транспорта (совершение диверсий)  может грозить уголовное наказание , вплоть до пожизненного лишения свободы.</w:t>
      </w:r>
    </w:p>
    <w:p w:rsidR="002F6BDE" w:rsidRDefault="002F6BDE" w:rsidP="002F6BDE">
      <w:pPr>
        <w:shd w:val="clear" w:color="auto" w:fill="FFFFFF"/>
        <w:rPr>
          <w:color w:val="000000"/>
          <w:sz w:val="29"/>
          <w:szCs w:val="29"/>
        </w:rPr>
      </w:pPr>
      <w:bookmarkStart w:id="0" w:name="_GoBack"/>
      <w:bookmarkEnd w:id="0"/>
    </w:p>
    <w:p w:rsidR="002F6BDE" w:rsidRDefault="002F6BDE" w:rsidP="002F6BDE">
      <w:pPr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 уважением, отдел АТК</w:t>
      </w:r>
    </w:p>
    <w:p w:rsidR="00450DC5" w:rsidRPr="002F6BDE" w:rsidRDefault="00450DC5" w:rsidP="002F6BDE"/>
    <w:sectPr w:rsidR="00450DC5" w:rsidRPr="002F6BDE" w:rsidSect="00BE2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0F3"/>
    <w:multiLevelType w:val="multilevel"/>
    <w:tmpl w:val="6A7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835B2"/>
    <w:multiLevelType w:val="multilevel"/>
    <w:tmpl w:val="60C263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3361A"/>
    <w:multiLevelType w:val="multilevel"/>
    <w:tmpl w:val="A9F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2"/>
    <w:rsid w:val="002F6BDE"/>
    <w:rsid w:val="00450DC5"/>
    <w:rsid w:val="008D4BE2"/>
    <w:rsid w:val="00BE21BB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27BF"/>
  <w15:chartTrackingRefBased/>
  <w15:docId w15:val="{A3EA06F4-4EA5-41BC-82FF-240C428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BE21BB"/>
  </w:style>
  <w:style w:type="character" w:customStyle="1" w:styleId="js-views-count">
    <w:name w:val="js-views-count"/>
    <w:basedOn w:val="a0"/>
    <w:rsid w:val="00BE21BB"/>
  </w:style>
  <w:style w:type="character" w:customStyle="1" w:styleId="entry-date">
    <w:name w:val="entry-date"/>
    <w:basedOn w:val="a0"/>
    <w:rsid w:val="00BE21BB"/>
  </w:style>
  <w:style w:type="paragraph" w:styleId="a3">
    <w:name w:val="Normal (Web)"/>
    <w:basedOn w:val="a"/>
    <w:uiPriority w:val="99"/>
    <w:semiHidden/>
    <w:unhideWhenUsed/>
    <w:rsid w:val="00B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1BB"/>
    <w:rPr>
      <w:i/>
      <w:iCs/>
    </w:rPr>
  </w:style>
  <w:style w:type="character" w:styleId="a5">
    <w:name w:val="Strong"/>
    <w:basedOn w:val="a0"/>
    <w:uiPriority w:val="22"/>
    <w:qFormat/>
    <w:rsid w:val="00BE2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9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3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0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3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2023-08-02T12:51:00Z</dcterms:created>
  <dcterms:modified xsi:type="dcterms:W3CDTF">2023-08-02T12:59:00Z</dcterms:modified>
</cp:coreProperties>
</file>