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1BB" w:rsidRPr="00BE21BB" w:rsidRDefault="00BE21BB" w:rsidP="00BE21BB">
      <w:pPr>
        <w:shd w:val="clear" w:color="auto" w:fill="FFFFFF"/>
        <w:spacing w:before="1500" w:after="750" w:line="396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BE21BB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ru-RU"/>
        </w:rPr>
        <w:t>АЛГО</w:t>
      </w:r>
      <w:bookmarkStart w:id="0" w:name="_GoBack"/>
      <w:bookmarkEnd w:id="0"/>
      <w:r w:rsidRPr="00BE21BB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ru-RU"/>
        </w:rPr>
        <w:t>РИТМ ДЕЙСТВИЙ СОТРУДНИКОВ ОХРАННЫХ ОРГАНИЗАЦИЙ, А ТАКЖЕ СОТРУДНИКОВ И РАБОТНИКОВ, ОТВЕТСТВЕННЫХ ЗА БЕЗОПАСНОСТЬ ОХРАНЯЕМОГО ОБЪЕКТА ПО ПРЕСЕЧЕНИЮ НЕЗАКОННОГО ИСПОЛЬЗОВАНИЯ БЕСПИЛОТНЫХ ВОЗДУШНЫХ СУДОВ НА ПОТЕНЦИАЛЬНЫХ ОБЪЕКТАХ ТЕРРОРИСТИЧЕСКИХ ПОСЯГАТЕЛЬСТВ</w:t>
      </w:r>
    </w:p>
    <w:p w:rsidR="00BE21BB" w:rsidRPr="00BE21BB" w:rsidRDefault="00BE21BB" w:rsidP="00BE21BB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21B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BE21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 беспилотных воздушных судов (далее – БВС) на территории Республики Дагестан приобретает всё большее распространение. С учетом доступности БВС могут быть использованы собственниками в преступных целях. Наибольшую угрозу представляет возможное использование БВС для совершения террористических акций в местах массового скопления людей, а также на объектах, представляющих повышенную техногенную опасность, объектах жизнеобеспечения, промышленности, топливно-энергетического комплекса, транспортной инфраструктуры, правоохранительных органов и силовых структур.</w:t>
      </w:r>
    </w:p>
    <w:p w:rsidR="00BE21BB" w:rsidRPr="00BE21BB" w:rsidRDefault="00BE21BB" w:rsidP="00BE21BB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21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пресечения незаконного использования БВС на потенциальных объектах террористических посягательств представляется целесообразным руководствоваться настоящим алгоритмом действий сотрудников охранных организаций, а также сотрудников и работников, ответственных за безопасность охраняемого объекта (ЧОО, ведомственная охрана и т.д.):</w:t>
      </w:r>
    </w:p>
    <w:p w:rsidR="00BE21BB" w:rsidRPr="00BE21BB" w:rsidRDefault="00BE21BB" w:rsidP="00BE21BB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E21B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Используя доступные средства связи, незамедлительно передать информацию об обнаружении БВС в отдел полиции и территориальный орган безопасности, с которыми осуществляется взаимодействие, в дальнейшем действовать в соответствии с утверждённой схемой оповещения.</w:t>
      </w:r>
    </w:p>
    <w:p w:rsidR="00BE21BB" w:rsidRPr="00BE21BB" w:rsidRDefault="00BE21BB" w:rsidP="00BE21BB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E21B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Принять меры по эвакуации граждан и (или) работников предприятия, оказавшихся в зоне полета </w:t>
      </w:r>
      <w:proofErr w:type="spellStart"/>
      <w:proofErr w:type="gramStart"/>
      <w:r w:rsidRPr="00BE21B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БВС,на</w:t>
      </w:r>
      <w:proofErr w:type="spellEnd"/>
      <w:proofErr w:type="gramEnd"/>
      <w:r w:rsidRPr="00BE21B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безопасное место и исключить их свободный доступ на указанную территорию.</w:t>
      </w:r>
    </w:p>
    <w:p w:rsidR="00BE21BB" w:rsidRPr="00BE21BB" w:rsidRDefault="00BE21BB" w:rsidP="00BE21BB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E21B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 возможности осуществить видео или фото фиксацию полета БВС и принять меры к сохранению файлов с записями.</w:t>
      </w:r>
    </w:p>
    <w:p w:rsidR="00BE21BB" w:rsidRPr="00BE21BB" w:rsidRDefault="00BE21BB" w:rsidP="00BE21BB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E21B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Визуально сопроводить полет БВС до места возможной посадки.</w:t>
      </w:r>
    </w:p>
    <w:p w:rsidR="00BE21BB" w:rsidRPr="00BE21BB" w:rsidRDefault="00BE21BB" w:rsidP="00BE21BB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E21B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 отсутствии возможности визуального сопровождения полета БВС установить примерные координаты места его посадки и своевременно передать их сотрудникам правоохранительных органов.</w:t>
      </w:r>
    </w:p>
    <w:p w:rsidR="00BE21BB" w:rsidRPr="00BE21BB" w:rsidRDefault="00BE21BB" w:rsidP="00BE21BB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E21B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Оцепить место посадки БВС до прибытия сотрудников правоохранительных органов, а в случае перемещения БВС за периметр охраняемого объекта визуально сопроводить его до места посадки или нахождения оператора.</w:t>
      </w:r>
    </w:p>
    <w:p w:rsidR="00BE21BB" w:rsidRPr="00BE21BB" w:rsidRDefault="00BE21BB" w:rsidP="00BE21BB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E21B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По возможности информировать сотрудников правоохранительных органов о местонахождении внешнего </w:t>
      </w:r>
      <w:proofErr w:type="gramStart"/>
      <w:r w:rsidRPr="00BE21B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пилота(</w:t>
      </w:r>
      <w:proofErr w:type="gramEnd"/>
      <w:r w:rsidRPr="00BE21B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лица, управляющим БВС) с целью установления личности и принятия мер по его задержанию.</w:t>
      </w:r>
    </w:p>
    <w:p w:rsidR="00BE21BB" w:rsidRPr="00BE21BB" w:rsidRDefault="00BE21BB" w:rsidP="00BE21BB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E21B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случае обнаружения внешнего пилота в зоне поста либо маршрута патрулирования до прибытия сотрудников правоохранительных органов изъять у внешнего пилота пульт управления БВС и потребовать предъявить документы на БВС.</w:t>
      </w:r>
    </w:p>
    <w:p w:rsidR="00BE21BB" w:rsidRPr="00BE21BB" w:rsidRDefault="00BE21BB" w:rsidP="00BE21BB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E21B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Справочно</w:t>
      </w:r>
      <w:proofErr w:type="spellEnd"/>
      <w:r w:rsidRPr="00BE21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На БВС с максимальной взлетной массой от 0,15 кг до 30 кг-свидетельство о постановке на учет БВС, разрешение на использование воздушного пространства, полис страхования гражданской ответственности.</w:t>
      </w:r>
    </w:p>
    <w:p w:rsidR="00BE21BB" w:rsidRPr="00BE21BB" w:rsidRDefault="00BE21BB" w:rsidP="00BE21BB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21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БВС взлетной массой 30 кг и более- свидетельство о государственной регистрации (учете) БВС; разрешение на использование воздушного пространства; полис страхования гражданской ответственности; сертификат летной годности; свидетельство внешнего пилота.</w:t>
      </w:r>
    </w:p>
    <w:p w:rsidR="00BE21BB" w:rsidRPr="00BE21BB" w:rsidRDefault="00BE21BB" w:rsidP="00BE21BB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E21B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 наличии технической возможности и законного основания (в зависимости от степени категорирования объекта) прекратить полет с применением специальных технических средств для подавления или преобразования сигналов дистанционного управления БВС.</w:t>
      </w:r>
    </w:p>
    <w:p w:rsidR="00BE21BB" w:rsidRPr="00BE21BB" w:rsidRDefault="00BE21BB" w:rsidP="00BE21BB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21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прибытии сотрудники правоохранительных органов (органов безопасности и полиции) осуществляют личный досмотр и досмотр вещей, находящихся при физическом лице, в порядке, предусмотренном статьей 27.7 КоАП </w:t>
      </w:r>
      <w:proofErr w:type="spellStart"/>
      <w:proofErr w:type="gramStart"/>
      <w:r w:rsidRPr="00BE21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РФ,с</w:t>
      </w:r>
      <w:proofErr w:type="spellEnd"/>
      <w:proofErr w:type="gramEnd"/>
      <w:r w:rsidRPr="00BE21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проведением фото-видео фиксации.</w:t>
      </w:r>
    </w:p>
    <w:p w:rsidR="00BE21BB" w:rsidRPr="00BE21BB" w:rsidRDefault="00BE21BB" w:rsidP="00BE21BB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21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выполнения задачи по пресечению нахождения БВС в воздушном пространстве составляется акт, в котором отражаются:</w:t>
      </w:r>
    </w:p>
    <w:p w:rsidR="00BE21BB" w:rsidRPr="00BE21BB" w:rsidRDefault="00BE21BB" w:rsidP="00BE21BB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E21B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дата и время составления;</w:t>
      </w:r>
    </w:p>
    <w:p w:rsidR="00BE21BB" w:rsidRPr="00BE21BB" w:rsidRDefault="00BE21BB" w:rsidP="00BE21BB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E21B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сведения о месте проведения мероприятия и прилегающей к нему территории;</w:t>
      </w:r>
    </w:p>
    <w:p w:rsidR="00BE21BB" w:rsidRPr="00BE21BB" w:rsidRDefault="00BE21BB" w:rsidP="00BE21BB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E21B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основание пресечения нахождения БВС в воздушном пространстве или попытки его запуска;</w:t>
      </w:r>
    </w:p>
    <w:p w:rsidR="00BE21BB" w:rsidRPr="00BE21BB" w:rsidRDefault="00BE21BB" w:rsidP="00BE21BB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E21B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способы пресечения (подавление или преобразование сигналов дистанционного управления БВС, воздействие на их пульт управления);</w:t>
      </w:r>
    </w:p>
    <w:p w:rsidR="00BE21BB" w:rsidRPr="00BE21BB" w:rsidRDefault="00BE21BB" w:rsidP="00BE21BB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E21B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сведения о БВС, нахождение которого в воздушном пространстве пресечено (наименование, бортовой (идентификационный) номер, </w:t>
      </w:r>
      <w:r w:rsidRPr="00BE21B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аэродинамическая схема компоновки (самолетный, вертолетный), если есть возможность установить;</w:t>
      </w:r>
    </w:p>
    <w:p w:rsidR="00BE21BB" w:rsidRPr="00BE21BB" w:rsidRDefault="00BE21BB" w:rsidP="00BE21BB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E21B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возможный ущерб или степень опасности от возможных действий БВС (на момент выявления);</w:t>
      </w:r>
    </w:p>
    <w:p w:rsidR="00BE21BB" w:rsidRPr="00BE21BB" w:rsidRDefault="00BE21BB" w:rsidP="00BE21BB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E21B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наличие либо отсутствие пострадавших (потерпевших) от несанкционированных действий БВС и применения сотрудниками полиции специальных технических средств;</w:t>
      </w:r>
    </w:p>
    <w:p w:rsidR="00BE21BB" w:rsidRPr="00BE21BB" w:rsidRDefault="00BE21BB" w:rsidP="00BE21BB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E21B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сведения о лицах (владельцы, внешний пилот), причастных к совершению преступления или административного правонарушения с применением БВС;</w:t>
      </w:r>
    </w:p>
    <w:p w:rsidR="00BE21BB" w:rsidRPr="00BE21BB" w:rsidRDefault="00BE21BB" w:rsidP="00BE21BB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E21B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данные о свидетелях.</w:t>
      </w:r>
    </w:p>
    <w:p w:rsidR="00BE21BB" w:rsidRPr="00BE21BB" w:rsidRDefault="00BE21BB" w:rsidP="00BE21BB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21B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BE21BB" w:rsidRPr="00BE21BB" w:rsidRDefault="00BE21BB" w:rsidP="00BE21BB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21B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Аппарат Антитеррористической комиссии в Республике Дагестан</w:t>
      </w:r>
    </w:p>
    <w:p w:rsidR="00450DC5" w:rsidRDefault="00450DC5"/>
    <w:sectPr w:rsidR="00450DC5" w:rsidSect="00BE21B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A50F3"/>
    <w:multiLevelType w:val="multilevel"/>
    <w:tmpl w:val="6A74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E835B2"/>
    <w:multiLevelType w:val="multilevel"/>
    <w:tmpl w:val="60C263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83361A"/>
    <w:multiLevelType w:val="multilevel"/>
    <w:tmpl w:val="A9FCB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02"/>
    <w:rsid w:val="00450DC5"/>
    <w:rsid w:val="00BE21BB"/>
    <w:rsid w:val="00F7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A06F4-4EA5-41BC-82FF-240C428D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1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1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label">
    <w:name w:val="entry-label"/>
    <w:basedOn w:val="a0"/>
    <w:rsid w:val="00BE21BB"/>
  </w:style>
  <w:style w:type="character" w:customStyle="1" w:styleId="js-views-count">
    <w:name w:val="js-views-count"/>
    <w:basedOn w:val="a0"/>
    <w:rsid w:val="00BE21BB"/>
  </w:style>
  <w:style w:type="character" w:customStyle="1" w:styleId="entry-date">
    <w:name w:val="entry-date"/>
    <w:basedOn w:val="a0"/>
    <w:rsid w:val="00BE21BB"/>
  </w:style>
  <w:style w:type="paragraph" w:styleId="a3">
    <w:name w:val="Normal (Web)"/>
    <w:basedOn w:val="a"/>
    <w:uiPriority w:val="99"/>
    <w:semiHidden/>
    <w:unhideWhenUsed/>
    <w:rsid w:val="00BE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21BB"/>
    <w:rPr>
      <w:i/>
      <w:iCs/>
    </w:rPr>
  </w:style>
  <w:style w:type="character" w:styleId="a5">
    <w:name w:val="Strong"/>
    <w:basedOn w:val="a0"/>
    <w:uiPriority w:val="22"/>
    <w:qFormat/>
    <w:rsid w:val="00BE2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16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0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2023-08-02T12:51:00Z</dcterms:created>
  <dcterms:modified xsi:type="dcterms:W3CDTF">2023-08-02T12:51:00Z</dcterms:modified>
</cp:coreProperties>
</file>