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151" w:rsidRDefault="00FE7151" w:rsidP="00857EA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7151" w:rsidRDefault="00FE7151" w:rsidP="00857EA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ПРАВИТЕЛЬСТВО РОССИЙСКОЙ ФЕДЕРАЦИИ ПОСТАНОВЛЕНИЕ от 16 сентября 2020 г. N 1479 ОБ УТВЕРЖДЕНИИ ПРАВИЛ ПРОТИВОПОЖАРНОГО РЕЖИМА В РОССИЙСКОЙ ФЕДЕРАЦИИ</w:t>
      </w:r>
      <w:bookmarkStart w:id="0" w:name="_GoBack"/>
      <w:bookmarkEnd w:id="0"/>
    </w:p>
    <w:p w:rsidR="00FE7151" w:rsidRDefault="00FE7151" w:rsidP="00857EA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7151" w:rsidRDefault="00857EAD" w:rsidP="00FE71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151">
        <w:rPr>
          <w:rFonts w:ascii="Times New Roman" w:hAnsi="Times New Roman" w:cs="Times New Roman"/>
          <w:b/>
          <w:bCs/>
          <w:sz w:val="28"/>
          <w:szCs w:val="28"/>
        </w:rPr>
        <w:t xml:space="preserve"> Объекты сельскохозяйственного производства</w:t>
      </w:r>
    </w:p>
    <w:p w:rsidR="00FE7151" w:rsidRDefault="00FE7151" w:rsidP="00FE7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151" w:rsidRDefault="00FE7151" w:rsidP="00FE71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167. Встраиваемые (пристраиваемые) вакуум-насосные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теплогенераторные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помещения для приготовления кормов с огневым подогревом и помещения для хранения запаса грубых кормов в животноводческих и птицеводческих фермах должны выделяться противопожарными преградами с устройством выходов непосредственно наружу.</w:t>
      </w:r>
    </w:p>
    <w:p w:rsidR="00FE7151" w:rsidRDefault="00FE7151" w:rsidP="00FE7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168. Запрещается устраивать в помещениях для скота и птицы мастерские, склады и стоянки автотранспорта, тракторов, сельскохозяйственной техники, а также производить какие-либо работы, не связанные с обслуживанием ферм.</w:t>
      </w:r>
    </w:p>
    <w:p w:rsidR="00FE7151" w:rsidRDefault="00FE7151" w:rsidP="00FE7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въезд в помещения для скота и птицы тракторов, автомобилей и сельскохозяйственных машин, выхлопные трубы которых не оборудованы искрогасителями, за исключением случаев применения системы нейтрализации отработавших газов.</w:t>
      </w:r>
    </w:p>
    <w:p w:rsidR="00FE7151" w:rsidRDefault="00FE7151" w:rsidP="00FE7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169. Запрещается хранение грубых кормов в чердачных помещениях ферм, если:</w:t>
      </w:r>
    </w:p>
    <w:p w:rsidR="00FE7151" w:rsidRDefault="00FE7151" w:rsidP="00FE7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 кровля выполнена из горючих материалов;</w:t>
      </w:r>
    </w:p>
    <w:p w:rsidR="00FE7151" w:rsidRDefault="00FE7151" w:rsidP="00FE7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 деревянные чердачные перекрытия со стороны чердачных помещений не обработаны огнезащитными составами;</w:t>
      </w:r>
    </w:p>
    <w:p w:rsidR="00FE7151" w:rsidRDefault="00FE7151" w:rsidP="00FE7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 электропроводка на чердаке проложена без защиты от механических повреждений;</w:t>
      </w:r>
    </w:p>
    <w:p w:rsidR="00FE7151" w:rsidRDefault="00FE7151" w:rsidP="00FE7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) отсутствует ограждение дымоходов систем отопления по периметру на расстоянии 1 метра.</w:t>
      </w:r>
    </w:p>
    <w:p w:rsidR="00FE7151" w:rsidRDefault="00FE7151" w:rsidP="00FE7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170. При устройстве и эксплуатации электрических брудеров необходимо соблюдать следующие требования:</w:t>
      </w:r>
    </w:p>
    <w:p w:rsidR="00FE7151" w:rsidRDefault="00FE7151" w:rsidP="00FE7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расстояние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теплонагревательных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элементов до подстилки и горючих предметов должно быть по вертикали не менее 1 метра и по горизонтали не менее 0,5 метра;</w:t>
      </w:r>
    </w:p>
    <w:p w:rsidR="00FE7151" w:rsidRDefault="00FE7151" w:rsidP="00FE7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 нагревательные элементы должны быть заводского изготовления и устроены таким образом, чтобы исключалась возможность выпадения раскаленных частиц. Применение открытых нагревательных элементов не допускается;</w:t>
      </w:r>
    </w:p>
    <w:p w:rsidR="00FE7151" w:rsidRDefault="00FE7151" w:rsidP="00FE7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 обеспечение брудеров электроэнергией осуществляется по самостоятельным линиям от распределительного щита. У каждого брудера должен быть самостоятельный выключатель;</w:t>
      </w:r>
    </w:p>
    <w:p w:rsidR="00FE7151" w:rsidRDefault="00FE7151" w:rsidP="00FE7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) распределительный щит должен иметь рубильник для обесточивания всей электрической сети, а также устройства защиты от короткого замыкания, перегрузки и др.;</w:t>
      </w:r>
    </w:p>
    <w:p w:rsidR="00FE7151" w:rsidRDefault="00FE7151" w:rsidP="00FE7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) температурный режим под брудером должен поддерживаться автоматически.</w:t>
      </w:r>
    </w:p>
    <w:p w:rsidR="00FE7151" w:rsidRDefault="00FE7151" w:rsidP="00FE7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171. Передвижные ультрафиолетовые установки и их электрооборудование устанавливаются на расстоянии не менее 1 метра от горючих материалов.</w:t>
      </w:r>
    </w:p>
    <w:p w:rsidR="00FE7151" w:rsidRDefault="00FE7151" w:rsidP="00FE7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Провода, идущие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электробрудерам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ультрафиолетовым установкам, прокладываются на высоте не менее 2,5 метра от уровня пола и на расстоянии не менее 0,2 метра от конструкций из горючих материалов.</w:t>
      </w:r>
    </w:p>
    <w:p w:rsidR="00FE7151" w:rsidRDefault="00FE7151" w:rsidP="00FE7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172. Двигатели на жидком топливе стригального агрегата, генераторов и другой моторной техники устанавливаются на очищенной от травы и мусора площадке на расстоянии не менее 15 метров от зданий. Хранение запасов горюче-смазочных материалов осуществляется в закрытой металлической таре на расстоянии не менее 20 метров от зданий, сооружений и строений.</w:t>
      </w:r>
    </w:p>
    <w:p w:rsidR="00FE7151" w:rsidRDefault="00FE7151" w:rsidP="00FE7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173. Запрещается допускать скопление шерсти на стригальном пункте свыше сменной выработки и загромождать проходы и выходы тюками с шерстью.</w:t>
      </w:r>
    </w:p>
    <w:p w:rsidR="00FE7151" w:rsidRDefault="00FE7151" w:rsidP="00FE7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174. Для каждого отдельного помещения скотного двора должна быть составлена инструкция для обслуживающего персонала по выводу животных в случае возникновения пожара. Инструкция должна вывешиваться в помещениях скотного двора на видном месте и весь обслуживающий персонал должен быть с ней ознакомлен.</w:t>
      </w:r>
    </w:p>
    <w:p w:rsidR="00FE7151" w:rsidRDefault="00FE7151" w:rsidP="00FE7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Ворота и двери помещений для скота должны открываться наружу и не загромождаться. Устройство порогов, ступеней, подворотен, а также пружин и блоков для автоматического их закрывания запрещается. Двери денников разрешается оборудовать только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легкооткрываемыми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задвижками или щеколдами. Навеска на двери и ворота замков запрещается. Зимой все площадки перед воротами и дверями должны быть очищены от снега для обеспечения их свободного открытия.</w:t>
      </w:r>
    </w:p>
    <w:p w:rsidR="00FE7151" w:rsidRDefault="00FE7151" w:rsidP="00FE7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проходах и помещениях скотных дворов запрещается складывать и устанавливать какие-либо предметы, материалы и фураж, которые могли бы ограничить движение животных при выводе их из скотных дворов.</w:t>
      </w:r>
    </w:p>
    <w:p w:rsidR="00FE7151" w:rsidRDefault="00FE7151" w:rsidP="00FE7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временных печей в животноводческих помещениях запрещается.</w:t>
      </w:r>
    </w:p>
    <w:p w:rsidR="00FE7151" w:rsidRDefault="00FE7151" w:rsidP="00FE7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Хранение фуража в зданиях для скота допускается в количестве, не превышающем дневной нормы выдачи, и в отдельных помещениях. Хранение фуража на чердаках не допускается.</w:t>
      </w:r>
    </w:p>
    <w:p w:rsidR="00FE7151" w:rsidRDefault="00FE7151" w:rsidP="00FE7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175. В полевых условиях хранение и заправка нефтепродуктами автомобилей, другой техники и технологического оборудования осуществляются на специальных площадках, очищенных от сухой травы, горючего мусора и опаханных полосой шириной не менее 4 метров, или на пахоте на расстоянии 100 метров от токов, стогов сена и соломы, хлебных массивов и других сельскохозяйственных культур и не менее 50 метров от строений.</w:t>
      </w:r>
    </w:p>
    <w:p w:rsidR="00FE7151" w:rsidRDefault="00FE7151" w:rsidP="00FE7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176. Перед началом работы зерноочистительные и молотильные машины должны быть отрегулированы на воздушный режим в аспирационных каналах, исключающий выделение пыли в помещение.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Взрыворазрядители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 машинами должны находиться в исправном рабочем состоянии.</w:t>
      </w:r>
    </w:p>
    <w:p w:rsidR="00FE7151" w:rsidRDefault="00FE7151" w:rsidP="00FE7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177. Нории производительностью более 50 тонн в час оборудуются автоматическими тормозными устройствами, предохраняющими ленту от обратного хода при остановках. Запрещается устройство норий и отдельных деталей из дерева или других горючих материалов.</w:t>
      </w:r>
    </w:p>
    <w:p w:rsidR="00FE7151" w:rsidRDefault="00FE7151" w:rsidP="00FE7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178. Шнеки для неочищенного зерна оборудуются решетками для улавливания крупных примесей и предохранительными клапанами, открывающимися под давлением продукта. Периодичность очистки решеток устанавливается руководителем организации.</w:t>
      </w:r>
    </w:p>
    <w:p w:rsidR="00FE7151" w:rsidRDefault="00FE7151" w:rsidP="00FE7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179. Натяжение ремней всех клиноременных передач должно быть одинаковым. Запрещается работа с неполным комплектом клиновых ремней или применение ремней с профилем, не соответствующим профилю канавок шкива. Замена клиновых ремней производится полным комплектом для такой передачи.</w:t>
      </w:r>
    </w:p>
    <w:p w:rsidR="00FE7151" w:rsidRDefault="00FE7151" w:rsidP="00FE7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180. Руководитель организации организует проведение противопожарного инструктажа с лицами, задействованными в уборке урожая, обеспечивает уборочные агрегаты и автомобили первичными средствами пожаротушения (комбайны всех типов и тракторы - 2 огнетушителями, 2 штыковыми лопатами) и исправными искрогасителями, за исключением случаев применения системы нейтрализации отработавших газов.</w:t>
      </w:r>
    </w:p>
    <w:p w:rsidR="00FE7151" w:rsidRDefault="00FE7151" w:rsidP="00FE7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181. Запрещается сеять колосовые культуры в границах полос отвода и охранных зонах железных дорог, а также в границах полос отвода автомобильных дорог. Копны скошенной на этих полосах травы необходимо размещать на расстоянии не менее 30 метров от хлебных массивов.</w:t>
      </w:r>
    </w:p>
    <w:p w:rsidR="00FE7151" w:rsidRDefault="00FE7151" w:rsidP="00FE7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созреванием колосовых культур хлебные поля в местах их прилегания к лесным и торфяным массивам, степной полосе, автомобильным и железным дорогам должны быть обкошены и опаханы полосой шириной не менее 4 метров.</w:t>
      </w:r>
    </w:p>
    <w:p w:rsidR="00FE7151" w:rsidRDefault="00FE7151" w:rsidP="00FE7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182. Уборка зерновых начинается с разбивки хлебных массивов на участки площадью не более 50 гектаров. Между участками делаются прокосы шириной не менее 8 метров. Скошенные зерновые с прокосов немедленно убираются. Посредине прокосов делается пропашка шириной не менее 4 метров.</w:t>
      </w:r>
    </w:p>
    <w:p w:rsidR="00FE7151" w:rsidRDefault="00FE7151" w:rsidP="00FE7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183. Временные полевые станы необходимо располагать не ближе 100 метров от зерновых массивов, токов и др. Площадки полевых станов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зернотоков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должны опахиваться полосой шириной не менее 4 метров.</w:t>
      </w:r>
    </w:p>
    <w:p w:rsidR="00FE7151" w:rsidRDefault="00FE7151" w:rsidP="00FE7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184. При уборке хлебных массивов площадью более 25 гектаров в постоянной готовности должен быть трактор с плугом для опашки зоны горения в случае пожара.</w:t>
      </w:r>
    </w:p>
    <w:p w:rsidR="00FE7151" w:rsidRDefault="00FE7151" w:rsidP="00FE7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185. Запрещается выжигание сухой травянистой растительности, стерни, пожнивных остатков (за исключением рисовой соломы) на землях сельскохозяйственного назначения, землях запаса и землях населенных пунктов.</w:t>
      </w:r>
    </w:p>
    <w:p w:rsidR="00FE7151" w:rsidRDefault="00FE7151" w:rsidP="00FE7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открытого огня и разведение костров на землях сельскохозяйственного назначения, землях запаса и землях населенных пунктов могут проводиться при условии соблюдения требований пожарной безопасности, установленных в порядке согласно </w:t>
      </w:r>
      <w:hyperlink r:id="rId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приложению N 4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FE7151" w:rsidRDefault="00FE7151" w:rsidP="00FE7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Выжигание рисовой соломы может проводиться в безветренную погоду при соблюдении положений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 63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FE7151" w:rsidRDefault="00FE7151" w:rsidP="00FE7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186. Правообладатели земельных участков (собственники земельных участков, землепользователи, землевладельцы и арендаторы земельных участков)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сенокосах.</w:t>
      </w:r>
    </w:p>
    <w:p w:rsidR="00FE7151" w:rsidRDefault="00FE7151" w:rsidP="00FE7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187.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Зернотока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необходимо располагать от зданий, сооружений и строений не ближе 50 метров, а от зерновых массивов - не менее 100 метров.</w:t>
      </w:r>
    </w:p>
    <w:p w:rsidR="00FE7151" w:rsidRDefault="00FE7151" w:rsidP="00FE7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188. В период уборки зерновых культур и заготовки кормов запрещается:</w:t>
      </w:r>
    </w:p>
    <w:p w:rsidR="00FE7151" w:rsidRDefault="00FE7151" w:rsidP="00FE7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 курить вне специально оборудованных мест и проводить работы с применением открытого огня в зерновых массивах и вблизи от них, а также возле скирд сена и соломы;</w:t>
      </w:r>
    </w:p>
    <w:p w:rsidR="00FE7151" w:rsidRDefault="00FE7151" w:rsidP="00FE7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 использовать в работе уборочные агрегаты и автомобили (моторную технику), имеющие неисправности, которые могут послужить причиной пожара;</w:t>
      </w:r>
    </w:p>
    <w:p w:rsidR="00FE7151" w:rsidRDefault="00FE7151" w:rsidP="00FE7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 использовать в работе уборочные агрегаты и автомобили (моторную технику) без капотов или с открытыми капотами, а также без защитных кожухов;</w:t>
      </w:r>
    </w:p>
    <w:p w:rsidR="00FE7151" w:rsidRDefault="00FE7151" w:rsidP="00FE7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) использовать в работе уборочные агрегаты и автомобили (моторную технику) без искрогасителей, за исключением случаев применения системы нейтрализации отработавших газов, а также без первичных средств пожаротушения;</w:t>
      </w:r>
    </w:p>
    <w:p w:rsidR="00FE7151" w:rsidRDefault="00FE7151" w:rsidP="00FE7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) выжигать пыль в радиаторах двигателей уборочных агрегатов и автомобилей (моторной техники) паяльными лампами или другими способами;</w:t>
      </w:r>
    </w:p>
    <w:p w:rsidR="00FE7151" w:rsidRDefault="00FE7151" w:rsidP="00FE7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) заправлять уборочные агрегаты и автомобили (моторную технику) в полевых условиях вне специальных площадок, оборудованных средствами пожаротушения и освещенных в ночное время.</w:t>
      </w:r>
    </w:p>
    <w:p w:rsidR="00FE7151" w:rsidRDefault="00FE7151" w:rsidP="00FE7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189. В период уборки радиаторы двигателей, валы битеров,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соломонабивателей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>, транспортеров и подборщиков, шнеки и другие узлы и детали уборочных агрегатов и автомобилей должны очищаться от пыли, соломы и зерна по мере необходимости, но не реже 2 раз за смену.</w:t>
      </w:r>
    </w:p>
    <w:p w:rsidR="00FE7151" w:rsidRDefault="00FE7151" w:rsidP="00FE7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190. Скирды (стога), навесы и штабеля грубых кормов размещаются (за исключением размещения на приусадебных участках):</w:t>
      </w:r>
    </w:p>
    <w:p w:rsidR="00FE7151" w:rsidRDefault="00FE7151" w:rsidP="00FE7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 на расстоянии не менее 15 метров до оси линий электропередачи, связи, в том числе временных кабелей;</w:t>
      </w:r>
    </w:p>
    <w:p w:rsidR="00FE7151" w:rsidRDefault="00FE7151" w:rsidP="00FE7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 на расстоянии не менее 50 метров до зданий, сооружений и лесных насаждений;</w:t>
      </w:r>
    </w:p>
    <w:p w:rsidR="00FE7151" w:rsidRDefault="00FE7151" w:rsidP="00FE7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 за пределами полос отвода и охранных зон железных дорог, придорожных полос автомобильных дорог и охранных зон воздушных линий электропередачи.</w:t>
      </w:r>
    </w:p>
    <w:p w:rsidR="00FE7151" w:rsidRDefault="00FE7151" w:rsidP="00FE7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191. Площадки для размещения скирд (стогов), а также пары скирд (стогов) или штабелей необходимо опахивать по периметру полосой шириной не менее 4 метров. Расстояние от края распаханной полосы до скирды (стога), расположенной на площадке, должно быть не менее 15 метров, а до отдельно стоящей скирды (стога) - не менее 5 метров.</w:t>
      </w:r>
    </w:p>
    <w:p w:rsidR="00FE7151" w:rsidRDefault="00FE7151" w:rsidP="00FE7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основания одной скирды (стога) не должна превышать 150 кв. метров, а штабеля прессованного сена (соломы) - 500 кв. метров.</w:t>
      </w:r>
    </w:p>
    <w:p w:rsidR="00FE7151" w:rsidRDefault="00FE7151" w:rsidP="00FE7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Противопожарные расстояния между отдельными штабелями, навесами и скирдами (стогами) должны быть не менее 20 метров. При размещении штабелей, навесов и скирд (стогов) попарно расстояние между штабелями и навесами следует предусматривать не менее 6 метров, а между их парами - не менее 30 метров.</w:t>
      </w:r>
    </w:p>
    <w:p w:rsidR="00FE7151" w:rsidRDefault="00FE7151" w:rsidP="00FE7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Противопожарные расстояния между кварталами скирд и штабелей (в квартале допускается размещение не более 20 единиц) должны быть не менее 100 метров.</w:t>
      </w:r>
    </w:p>
    <w:p w:rsidR="00FE7151" w:rsidRDefault="00FE7151" w:rsidP="00FE7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Противопожарные расстояния от пункта приготовления травяной муки до зданий, сооружений, строений и цистерн с горюче-смазочными материалами должны быть не менее 50 метров, а до открытых складов грубых кормов - не менее 150 метров.</w:t>
      </w:r>
    </w:p>
    <w:p w:rsidR="00FE7151" w:rsidRDefault="00FE7151" w:rsidP="00FE7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192. Агрегаты для приготовления травяной муки устанавливаются под навесом или в помещениях. Конструкции навесов и помещений из горючих материалов обрабатываются огнезащитными составами.</w:t>
      </w:r>
    </w:p>
    <w:p w:rsidR="00FE7151" w:rsidRDefault="00FE7151" w:rsidP="00FE7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193. Расходный топливный бак следует устанавливать вне помещения агрегата.</w:t>
      </w:r>
    </w:p>
    <w:p w:rsidR="00FE7151" w:rsidRDefault="00FE7151" w:rsidP="00FE7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194. Запрещается при обнаружении горения продукта в сушильном барабане складывать в общее хранилище приготовленный до пожара продукт в количестве не менее последних 150 килограммов и первый полученный после ликвидации пожара продукт в количестве не менее 200 килограммов.</w:t>
      </w:r>
    </w:p>
    <w:p w:rsidR="00FE7151" w:rsidRDefault="00FE7151" w:rsidP="00FE7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продукты необходимо складировать отдельно и не менее 48 часов осуществлять контроль за их температурным состоянием.</w:t>
      </w:r>
    </w:p>
    <w:p w:rsidR="00FE7151" w:rsidRDefault="00FE7151" w:rsidP="00FE7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195. Приготовленную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затаренную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мешки муку необходимо выдерживать под навесом не менее 48 часов для снижения ее температуры.</w:t>
      </w:r>
    </w:p>
    <w:p w:rsidR="00FE7151" w:rsidRDefault="00FE7151" w:rsidP="00FE7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Хранение муки осуществляется в отдельно стоящем складе или отсеке, выделенном противопожарными стенами и перекрытиями с устройством вентиляции. Мука хранится отдельно от других веществ и материалов.</w:t>
      </w:r>
    </w:p>
    <w:p w:rsidR="00FE7151" w:rsidRDefault="00FE7151" w:rsidP="00FE7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Попадание влаги в помещение склада не допускается. Запрещается хранить муку навалом.</w:t>
      </w:r>
    </w:p>
    <w:p w:rsidR="00FE7151" w:rsidRDefault="00FE7151" w:rsidP="00FE7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Мешки с мукой должны складываться в штабели высотой не более 2 метров по 2 в ряду. Проходы между рядами должны быть шириной не менее 1 метра, а вдоль стен - 0,8 метра.</w:t>
      </w:r>
    </w:p>
    <w:p w:rsidR="00FE7151" w:rsidRDefault="00FE7151" w:rsidP="00FE7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196. Помещения для обработки льна, конопли и других технических культур (далее - технические культуры) изолируются от машинного отделения.</w:t>
      </w:r>
    </w:p>
    <w:p w:rsidR="00FE7151" w:rsidRDefault="00FE7151" w:rsidP="00FE7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Выпускные трубы двигателей внутреннего сгорания, установленные в машинном отделении, следует оборудовать искрогасителями, за исключением случаев применения системы нейтрализации отработавших газов. На выводе выпускных труб через конструкции из горючих материалов должна устраиваться противопожарная разделка.</w:t>
      </w:r>
    </w:p>
    <w:p w:rsidR="00FE7151" w:rsidRDefault="00FE7151" w:rsidP="00FE7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197. Хранение сырья технических культур производится в стогах,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шохах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(под навесами), закрытых складах, а волокна и пакли - только в закрытых складах.</w:t>
      </w:r>
    </w:p>
    <w:p w:rsidR="00FE7151" w:rsidRDefault="00FE7151" w:rsidP="00FE7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198. При первичной обработке технических культур запрещается:</w:t>
      </w:r>
    </w:p>
    <w:p w:rsidR="00FE7151" w:rsidRDefault="00FE7151" w:rsidP="00FE7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 хранение и обмолот льна на территории ферм, ремонтных мастерских, гаражей и др.;</w:t>
      </w:r>
    </w:p>
    <w:p w:rsidR="00FE7151" w:rsidRDefault="00FE7151" w:rsidP="00FE7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въезд автомашин, тракторов в производственные помещения, склады готовой продукции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Машины должны останавливаться на расстоянии не менее 5 метров, а тракторы - не менее 10 метров от указанных зданий, скирд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шох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E7151" w:rsidRDefault="00FE7151" w:rsidP="00FE7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 устройство печного отопления в мяльно-трепальном цехе.</w:t>
      </w:r>
    </w:p>
    <w:p w:rsidR="00FE7151" w:rsidRDefault="00FE7151" w:rsidP="00FE7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199. Автомобили, тракторы и другие самоходные машины, въезжающие на территорию пункта обработки льна, оборудуются исправными искрогасителями, за исключением случаев применения системы нейтрализации отработавших газов.</w:t>
      </w:r>
    </w:p>
    <w:p w:rsidR="00FE7151" w:rsidRDefault="00FE7151" w:rsidP="00FE7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Транспортные средства при подъезде к скирдам (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шохам</w:t>
      </w:r>
      <w:proofErr w:type="spellEnd"/>
      <w:r>
        <w:rPr>
          <w:rFonts w:ascii="Times New Roman" w:hAnsi="Times New Roman" w:cs="Times New Roman"/>
          <w:sz w:val="28"/>
          <w:szCs w:val="28"/>
        </w:rPr>
        <w:t>), штабелям и навесам, где хранятся грубые корма и волокнистые материалы, должны быть обращены стороной, противоположной направлению выхода отработавших газов из выпускных систем двигателей, иметь исправные искрогасители, за исключением случаев применения системы нейтрализации отработавших газов, и останавливаться от скирд (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шох</w:t>
      </w:r>
      <w:proofErr w:type="spellEnd"/>
      <w:r>
        <w:rPr>
          <w:rFonts w:ascii="Times New Roman" w:hAnsi="Times New Roman" w:cs="Times New Roman"/>
          <w:sz w:val="28"/>
          <w:szCs w:val="28"/>
        </w:rPr>
        <w:t>) на расстоянии не менее 3 метров.</w:t>
      </w:r>
    </w:p>
    <w:p w:rsidR="00FE7151" w:rsidRDefault="00FE7151" w:rsidP="00FE7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погрузки грубых кормов и волокнистых материалов в кузов автомобиля двигатель его должен быть заглушен. Движение автомобиля может быть разрешено только после осмотра места стоянки автомобиля и уборки сена (соломы), находящегося вблизи выпускной трубы.</w:t>
      </w:r>
    </w:p>
    <w:p w:rsidR="00FE7151" w:rsidRDefault="00FE7151" w:rsidP="00FE7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200. Естественная сушка тресты должна проводиться на специально отведенных участках.</w:t>
      </w:r>
    </w:p>
    <w:p w:rsidR="00FE7151" w:rsidRDefault="00FE7151" w:rsidP="00FE7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Искусственную сушку тресты необходимо проводить только в специальных сушилках, ригах (овинах).</w:t>
      </w:r>
    </w:p>
    <w:p w:rsidR="00FE7151" w:rsidRDefault="00FE7151" w:rsidP="00FE7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Конструкция печей, устраиваемых в ригах (овинах) для сушки тресты, должна исключать возможность попадания искр внутрь помещения.</w:t>
      </w:r>
    </w:p>
    <w:p w:rsidR="00FE7151" w:rsidRDefault="00FE7151" w:rsidP="00FE7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сушилках и ригах (овинах) устройство над печью колосников для укладки льна не разрешается. Расстояние от печи до конструкций из горючих материалов должно составлять не менее 1 метра. Колосники со стороны печи должны иметь ограждение, выполненное из негорючих материалов, высотой до перекрытия.</w:t>
      </w:r>
    </w:p>
    <w:p w:rsidR="00FE7151" w:rsidRDefault="00FE7151" w:rsidP="00FE7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сушилках и ригах (овинах) следует соблюдать следующие требования:</w:t>
      </w:r>
    </w:p>
    <w:p w:rsidR="00FE7151" w:rsidRDefault="00FE7151" w:rsidP="00FE7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температура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теплоносителя при сушке тресты должна быть не более 80 градусов Цельсия, а при сушке головок - не более 50 градусов Цельсия;</w:t>
      </w:r>
    </w:p>
    <w:p w:rsidR="00FE7151" w:rsidRDefault="00FE7151" w:rsidP="00FE7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вентилятор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следует включать не ранее чем через 1 час после начала топки;</w:t>
      </w:r>
    </w:p>
    <w:p w:rsidR="00FE7151" w:rsidRDefault="00FE7151" w:rsidP="00FE7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после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одной смены работы сушилки необходимо удалить золу из топочного пространства, осадочных камер, циклона-искрогасителя и камеры смешения. Дымовые трубы следует очищать не реже чем через 10 дней работы сушилки;</w:t>
      </w:r>
    </w:p>
    <w:p w:rsidR="00FE7151" w:rsidRDefault="00FE7151" w:rsidP="00FE7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очистку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лотков и сушильных камер от опавшей тресты и различных отходов необходимо производить каждый раз перед загрузкой новой тресты для сушки. Запрещается хранение запаса тресты и льноволокна в помещении сушилки;</w:t>
      </w:r>
    </w:p>
    <w:p w:rsidR="00FE7151" w:rsidRDefault="00FE7151" w:rsidP="00FE7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загрузки тресты в ригу необходимо убрать опавшие и свисающие с колосников стебли, тщательно очистить от тресты печь, стены, пол. Запрещается складировать тресту вплотную к зданию сушилки.</w:t>
      </w:r>
    </w:p>
    <w:p w:rsidR="00FE7151" w:rsidRDefault="00FE7151" w:rsidP="00FE7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201. Помещение мяльно-трепального агрегата должно иметь вытяжную вентиляцию, а трепальные агрегаты оборудуются зонтами. Агрегаты следует со всех сторон закрывать съемными откидными щитами, не допускающими распространение пыли по помещению.</w:t>
      </w:r>
    </w:p>
    <w:p w:rsidR="00FE7151" w:rsidRDefault="00FE7151" w:rsidP="00FE7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202. К задвижкам (шиберам), устанавливаемым перед и после вентиляторов вентиляционных труб, обеспечивается свободный доступ.</w:t>
      </w:r>
    </w:p>
    <w:p w:rsidR="00FE7151" w:rsidRDefault="00FE7151" w:rsidP="00FE7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203. Количество тресты, находящейся в производственном помещении, не должно превышать сменную потребность. Запрещается складировать тресту в штабели ближе 3 метров от машин и агрегатов.</w:t>
      </w:r>
    </w:p>
    <w:p w:rsidR="00FE7151" w:rsidRDefault="00FE7151" w:rsidP="00FE7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Готовую продукцию из помещений следует убирать на склад не реже 2 раз в смену.</w:t>
      </w:r>
    </w:p>
    <w:p w:rsidR="00FE7151" w:rsidRDefault="00FE7151" w:rsidP="00FE7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204. Ежедневно по окончании рабочего дня помещение мяльно-трепального цеха должно тщательно убираться - очищаться от волокна, пыли и костры. Станки, стены и внутренние поверхности покрытия цеха обметаются,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костросборники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очищаются.</w:t>
      </w:r>
    </w:p>
    <w:p w:rsidR="00FE7151" w:rsidRDefault="00FE7151" w:rsidP="00FE7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205. В сушилках табака стеллажи и этажерки изготавливаются из негорючих материалов. В огневых сушилках над жаровыми трубами устраиваются металлические козырьки, защищающие их от попадания табака.</w:t>
      </w:r>
    </w:p>
    <w:p w:rsidR="00331573" w:rsidRPr="00857EAD" w:rsidRDefault="00331573" w:rsidP="00857EA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31573" w:rsidRPr="00857EAD" w:rsidSect="00857EAD">
      <w:pgSz w:w="11907" w:h="16840" w:code="9"/>
      <w:pgMar w:top="1134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attachedTemplate r:id="rId1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51"/>
    <w:rsid w:val="0030365A"/>
    <w:rsid w:val="00331573"/>
    <w:rsid w:val="007305AD"/>
    <w:rsid w:val="00857EAD"/>
    <w:rsid w:val="00FE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3D65A-44C2-48F9-A0D2-0E87DAEF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7E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5730&amp;dst=100170" TargetMode="External"/><Relationship Id="rId4" Type="http://schemas.openxmlformats.org/officeDocument/2006/relationships/hyperlink" Target="https://login.consultant.ru/link/?req=doc&amp;base=LAW&amp;n=455730&amp;dst=10132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&#1055;&#1086;&#1083;&#1100;&#1079;&#1086;&#1074;&#1072;&#1090;&#1077;&#1083;&#1100;&#1089;&#1082;&#1080;&#1077;%20&#1096;&#1072;&#1073;&#1083;&#1086;&#1085;&#1099;%20Office\Doc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1</TotalTime>
  <Pages>8</Pages>
  <Words>2534</Words>
  <Characters>14448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2025-06-02T05:29:00Z</dcterms:created>
  <dcterms:modified xsi:type="dcterms:W3CDTF">2025-06-02T05:30:00Z</dcterms:modified>
</cp:coreProperties>
</file>