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2DC" w:rsidRDefault="00CD72DC" w:rsidP="00CD72D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D72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рамках реализации мероприятий по противодействию идеологии терроризма и экстремизма, а также для оказания социальной поддержки населению, в селении Манапкала Кизилюртовского района прошел комплексный профилактический выезд.</w:t>
      </w:r>
    </w:p>
    <w:p w:rsidR="00CD72DC" w:rsidRPr="00CD72DC" w:rsidRDefault="00CD72DC" w:rsidP="00CD72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72D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24200" cy="3387188"/>
            <wp:effectExtent l="0" t="0" r="0" b="3810"/>
            <wp:docPr id="1" name="Рисунок 1" descr="C:\Users\001\Desktop\ФОТО ДЛЯ НОВОСТЕЙ\1\photo_2026-08-20_11-16-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01\Desktop\ФОТО ДЛЯ НОВОСТЕЙ\1\photo_2026-08-20_11-16-4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897" cy="3390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Pr="00CD72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  <w:r w:rsidRPr="00CD72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днях ведущий специалист Антитеррористической комиссии (АТК) Кизилюртовского района </w:t>
      </w:r>
      <w:r w:rsidRPr="00CD72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Магомед Абдуразаков</w:t>
      </w:r>
      <w:r w:rsidRPr="00CD72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провел адресную профилактическую беседу с представителями молодежи, состоящими на профилактическом учете. Встреча прошла в формате «на дому», что позволило в доверительной обстановке обсудить актуальные вопросы и проблемы, с которыми сталкиваются молодые люди.</w:t>
      </w:r>
      <w:r w:rsidRPr="00CD72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  <w:r w:rsidRPr="00CD72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D72DC">
        <w:rPr>
          <w:rFonts w:ascii="Segoe UI Symbol" w:eastAsia="Times New Roman" w:hAnsi="Segoe UI Symbol" w:cs="Segoe UI Symbol"/>
          <w:sz w:val="24"/>
          <w:szCs w:val="24"/>
          <w:lang w:eastAsia="ru-RU"/>
        </w:rPr>
        <w:t>📢</w:t>
      </w:r>
      <w:r w:rsidRPr="00CD72DC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Основной целью визита стало предостережение молодежи от влияния деструктивных идеологий и вовлечения в деятельность незаконных вооруженных формирований (НВФ). Магомед Абдуразаков разъяснил молодым людям правовые последствия участия в экстремистской деятельности, а также подчеркнул важность выбора правильных жизненных ориентиров, направленных на созидание и развитие.</w:t>
      </w:r>
      <w:r w:rsidRPr="00CD72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  <w:r w:rsidRPr="00CD72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выездном мероприятии также приняли участие ведущий специалист Комиссии по делам несовершеннолетних и защите их прав (КДН и ЗП) </w:t>
      </w:r>
      <w:proofErr w:type="spellStart"/>
      <w:r w:rsidRPr="00CD72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Меседо</w:t>
      </w:r>
      <w:proofErr w:type="spellEnd"/>
      <w:r w:rsidRPr="00CD72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D72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Амирова</w:t>
      </w:r>
      <w:proofErr w:type="spellEnd"/>
      <w:r w:rsidRPr="00CD72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специалист по работе с семьей Комплексного центра социального обслуживания населения (КЦСОН)</w:t>
      </w:r>
      <w:r w:rsidRPr="00CD72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Р. </w:t>
      </w:r>
      <w:proofErr w:type="spellStart"/>
      <w:r w:rsidRPr="00CD72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Абдулкадырова</w:t>
      </w:r>
      <w:proofErr w:type="spellEnd"/>
      <w:r w:rsidRPr="00CD72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CD72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  <w:r w:rsidRPr="00CD72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D72DC">
        <w:rPr>
          <w:rFonts w:ascii="Segoe UI Symbol" w:eastAsia="Times New Roman" w:hAnsi="Segoe UI Symbol" w:cs="Segoe UI Symbol"/>
          <w:sz w:val="24"/>
          <w:szCs w:val="24"/>
          <w:lang w:eastAsia="ru-RU"/>
        </w:rPr>
        <w:t>✅</w:t>
      </w:r>
      <w:r w:rsidRPr="00CD72D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Представители профильных ведомств уделили особое внимание вопросам социальной адаптации и занятости молодежи. Специалисты КЦСОН и КДН оценили условия проживания семей, выявили имеющиеся трудности и проконсультировали молодых людей по вопросам получения образования, трудоустройства и участия в молодежных программах района.</w:t>
      </w:r>
      <w:r w:rsidRPr="00CD72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  <w:r w:rsidRPr="00CD72D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Подобные адресные выезды в поселения района проводятся на регулярной основе и являются важным инструментом в системе профилактики правонарушений, позволяя оперативно реагировать на запросы граждан и укреплять правопорядок в муниципалитете.</w:t>
      </w:r>
    </w:p>
    <w:p w:rsidR="00597ACB" w:rsidRDefault="00597ACB"/>
    <w:sectPr w:rsidR="00597A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7EE"/>
    <w:rsid w:val="00597ACB"/>
    <w:rsid w:val="008407EE"/>
    <w:rsid w:val="00CD7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A0A5A"/>
  <w15:chartTrackingRefBased/>
  <w15:docId w15:val="{0718175F-8298-4FCC-BF53-78B740C66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465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1531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001</dc:creator>
  <cp:keywords/>
  <dc:description/>
  <cp:lastModifiedBy>001</cp:lastModifiedBy>
  <cp:revision>2</cp:revision>
  <dcterms:created xsi:type="dcterms:W3CDTF">2026-08-20T08:18:00Z</dcterms:created>
  <dcterms:modified xsi:type="dcterms:W3CDTF">2026-08-20T08:18:00Z</dcterms:modified>
</cp:coreProperties>
</file>