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14" w:rsidRDefault="00AC22A1" w:rsidP="00654814">
      <w:pPr>
        <w:shd w:val="clear" w:color="auto" w:fill="FFFFFF"/>
        <w:spacing w:after="0" w:line="55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43"/>
          <w:szCs w:val="43"/>
        </w:rPr>
      </w:pPr>
      <w:r w:rsidRPr="00342922">
        <w:rPr>
          <w:rFonts w:ascii="Times New Roman" w:eastAsia="Times New Roman" w:hAnsi="Times New Roman" w:cs="Times New Roman"/>
          <w:sz w:val="43"/>
          <w:szCs w:val="43"/>
        </w:rPr>
        <w:t xml:space="preserve">Режимы функционирования ЕДДС </w:t>
      </w:r>
    </w:p>
    <w:p w:rsidR="00AC22A1" w:rsidRPr="00342922" w:rsidRDefault="00AC22A1" w:rsidP="00654814">
      <w:pPr>
        <w:shd w:val="clear" w:color="auto" w:fill="FFFFFF"/>
        <w:spacing w:after="493" w:line="55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43"/>
          <w:szCs w:val="43"/>
        </w:rPr>
      </w:pPr>
      <w:r w:rsidRPr="00342922">
        <w:rPr>
          <w:rFonts w:ascii="Times New Roman" w:eastAsia="Times New Roman" w:hAnsi="Times New Roman" w:cs="Times New Roman"/>
          <w:sz w:val="43"/>
          <w:szCs w:val="43"/>
        </w:rPr>
        <w:t>муниципального образования</w:t>
      </w:r>
    </w:p>
    <w:p w:rsidR="00AC22A1" w:rsidRPr="00342922" w:rsidRDefault="00AC22A1" w:rsidP="003152BA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1. ЕДДС муниципального образования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AC22A1" w:rsidRPr="00342922" w:rsidRDefault="00AC22A1" w:rsidP="003152BA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2. Режимы функционирования для ЕДДС устанавливает руководитель органа местного самоуправления.</w:t>
      </w:r>
    </w:p>
    <w:p w:rsidR="00AC22A1" w:rsidRPr="00342922" w:rsidRDefault="00AC22A1" w:rsidP="003152B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3. В режиме повседневной деятельности ЕДДС муниципального образования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муниципального образования обеспечивает:</w:t>
      </w:r>
    </w:p>
    <w:p w:rsidR="00AC22A1" w:rsidRPr="00342922" w:rsidRDefault="00AC22A1" w:rsidP="006548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а при создании системы - 112, регистрация с заведением карточек информационного обмена и реагирования; 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России по субъекту Российской Федерации; обобщение и анализ информации о ЧС (происшествиях) за текущие сутки и представление соответствующих докладов по подчиненности; поддержание КСА в постоянной оперативной готовности; 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 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AC22A1" w:rsidRPr="00342922" w:rsidRDefault="00AC22A1" w:rsidP="00654814">
      <w:pPr>
        <w:shd w:val="clear" w:color="auto" w:fill="FFFFFF"/>
        <w:spacing w:after="39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внесение необходимых изменений в паспорта территорий муниципальных образований.</w:t>
      </w:r>
    </w:p>
    <w:p w:rsidR="00AC22A1" w:rsidRPr="00342922" w:rsidRDefault="00AC22A1" w:rsidP="003152BA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lastRenderedPageBreak/>
        <w:t>4. ДДС, расположенные на территории муниципального образования, в режиме повседневной деятельности действуют в соответствии со своими инструкциями и представляют в ЕДДС муниципального образования обобщенную статистическую информацию о ЧС (происшествиях) и угрозах их возникновения за прошедшие сутки.</w:t>
      </w:r>
    </w:p>
    <w:p w:rsidR="00AC22A1" w:rsidRPr="00342922" w:rsidRDefault="00AC22A1" w:rsidP="003152BA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5.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 муниципального образования, а ЕДДС муниципального образования незамедлительно передаѐт информацию в ЦУКС ГУ МЧС России по субъекту Российской Федерации.</w:t>
      </w:r>
    </w:p>
    <w:p w:rsidR="00AC22A1" w:rsidRPr="00342922" w:rsidRDefault="00AC22A1" w:rsidP="003152B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6. В режим повышенной готовности ЕДДС муниципального образования и привлекаемые ДДС экстренных оперативных служб и организаций (объектов) переводятся решением руководителя органа местного самоуправления при угрозе возникновения ЧС (происшествия) в тех случаях, когда для ликвидации угрозы требуются совместные действия ДДС и сил РСЧС, взаимодействующих с ЕДДС муниципального образования. В повышенной готовности ЕДДС муниципального образования обеспечивает:</w:t>
      </w:r>
    </w:p>
    <w:p w:rsidR="00AC22A1" w:rsidRPr="00342922" w:rsidRDefault="00AC22A1" w:rsidP="006548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заблаговременную подготовку к возможным действиям в случае</w:t>
      </w:r>
    </w:p>
    <w:p w:rsidR="00AC22A1" w:rsidRPr="00342922" w:rsidRDefault="00AC22A1" w:rsidP="006548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возникновения соответствующей ЧС (происшествия);</w:t>
      </w:r>
    </w:p>
    <w:p w:rsidR="00AC22A1" w:rsidRPr="00342922" w:rsidRDefault="00AC22A1" w:rsidP="006548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оповещение должностных лиц КЧС и ОПБ, администрации муниципального образования, ЕДДС муниципального образования, взаимодействующих ДДС экстренных оперативных служб и организаций (объектов) и подчиненных сил РСЧС; </w:t>
      </w:r>
    </w:p>
    <w:p w:rsidR="00AC22A1" w:rsidRPr="00342922" w:rsidRDefault="00AC22A1" w:rsidP="006548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получение и обобщение данных наблюдения и </w:t>
      </w:r>
      <w:proofErr w:type="gramStart"/>
      <w:r w:rsidRPr="00342922">
        <w:rPr>
          <w:rFonts w:ascii="Times New Roman" w:eastAsia="Times New Roman" w:hAnsi="Times New Roman" w:cs="Times New Roman"/>
          <w:sz w:val="32"/>
          <w:szCs w:val="32"/>
        </w:rPr>
        <w:t>контроля за</w:t>
      </w:r>
      <w:proofErr w:type="gramEnd"/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 обстановкой на территории субъекта Российской Федерации, на ПОО, а также за состоянием окружающей среды; </w:t>
      </w:r>
    </w:p>
    <w:p w:rsidR="00654814" w:rsidRDefault="00AC22A1" w:rsidP="0065481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прогнозирование развития обстановки и подготовку предложений по действиям привлекаемых сил и средств и их доклад по подчиненности; </w:t>
      </w:r>
      <w:r w:rsidR="00654814"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</w:p>
    <w:p w:rsidR="00AC22A1" w:rsidRPr="00342922" w:rsidRDefault="00AC22A1" w:rsidP="0065481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lastRenderedPageBreak/>
        <w:t>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</w:t>
      </w:r>
    </w:p>
    <w:p w:rsidR="00AC22A1" w:rsidRPr="00342922" w:rsidRDefault="00AC22A1" w:rsidP="003152B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7. В случае</w:t>
      </w:r>
      <w:proofErr w:type="gramStart"/>
      <w:r w:rsidRPr="00342922">
        <w:rPr>
          <w:rFonts w:ascii="Times New Roman" w:eastAsia="Times New Roman" w:hAnsi="Times New Roman" w:cs="Times New Roman"/>
          <w:sz w:val="32"/>
          <w:szCs w:val="32"/>
        </w:rPr>
        <w:t>,</w:t>
      </w:r>
      <w:proofErr w:type="gramEnd"/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 либо управление передано соответствующим подразделениям МЧС России, ЕДДС муниципального образования в части действий по указанной ЧС</w:t>
      </w:r>
    </w:p>
    <w:p w:rsidR="00AC22A1" w:rsidRPr="00342922" w:rsidRDefault="00AC22A1" w:rsidP="0065481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(происшествия) выполняет их указания. </w:t>
      </w:r>
    </w:p>
    <w:p w:rsidR="00AC22A1" w:rsidRPr="00342922" w:rsidRDefault="00AC22A1" w:rsidP="003152B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8. В режим чрезвычайной ситуации ЕДДС муниципального образования, привлекаемые ДДС экстренных оперативных служб и организаций (объектов) и силы РСЧС переводятся решением руководителя органа местного самоуправления при возникновении ЧС. В этом режиме ЕДДС муниципального образования выполняет следующие задачи:</w:t>
      </w:r>
    </w:p>
    <w:p w:rsidR="00AC22A1" w:rsidRPr="00342922" w:rsidRDefault="00AC22A1" w:rsidP="0065481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координация действий ДДС экстренных оперативных служб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 </w:t>
      </w:r>
    </w:p>
    <w:p w:rsidR="00AC22A1" w:rsidRPr="00342922" w:rsidRDefault="00AC22A1" w:rsidP="0065481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342922">
        <w:rPr>
          <w:rFonts w:ascii="Times New Roman" w:eastAsia="Times New Roman" w:hAnsi="Times New Roman" w:cs="Times New Roman"/>
          <w:sz w:val="32"/>
          <w:szCs w:val="32"/>
        </w:rPr>
        <w:t>контроль за</w:t>
      </w:r>
      <w:proofErr w:type="gramEnd"/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 выдвижением и отслеживание передвижения оперативных групп по территории муниципального образования;  </w:t>
      </w:r>
    </w:p>
    <w:p w:rsidR="00AC22A1" w:rsidRPr="00342922" w:rsidRDefault="00AC22A1" w:rsidP="0065481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AC22A1" w:rsidRPr="00342922" w:rsidRDefault="00AC22A1" w:rsidP="0065481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342922">
        <w:rPr>
          <w:rFonts w:ascii="Times New Roman" w:eastAsia="Times New Roman" w:hAnsi="Times New Roman" w:cs="Times New Roman"/>
          <w:sz w:val="32"/>
          <w:szCs w:val="32"/>
        </w:rPr>
        <w:t>контроль за</w:t>
      </w:r>
      <w:proofErr w:type="gramEnd"/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AC22A1" w:rsidRPr="00342922" w:rsidRDefault="00AC22A1" w:rsidP="00654814">
      <w:pPr>
        <w:shd w:val="clear" w:color="auto" w:fill="FFFFFF"/>
        <w:spacing w:after="395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осуществление непрерывного </w:t>
      </w:r>
      <w:proofErr w:type="gramStart"/>
      <w:r w:rsidRPr="00342922">
        <w:rPr>
          <w:rFonts w:ascii="Times New Roman" w:eastAsia="Times New Roman" w:hAnsi="Times New Roman" w:cs="Times New Roman"/>
          <w:sz w:val="32"/>
          <w:szCs w:val="32"/>
        </w:rPr>
        <w:t>контроля за</w:t>
      </w:r>
      <w:proofErr w:type="gramEnd"/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 состоянием окружающей среды в зоне ЧС, за обстановкой на аварийных объектах и прилегающей к ним территории.</w:t>
      </w:r>
    </w:p>
    <w:p w:rsidR="00AC22A1" w:rsidRPr="00342922" w:rsidRDefault="00AC22A1" w:rsidP="003152BA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9. В режимах повышенной готовности и чрезвычайной ситуации информационное взаимодействие между ДДС экстренных оперативных </w:t>
      </w:r>
      <w:r w:rsidRPr="0034292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служб и организаций (объектов), силами РСЧС осуществляется непосредственно через ЕДДС муниципального образования. Поступающая информация о сложившейся обстановке, </w:t>
      </w:r>
      <w:proofErr w:type="gramStart"/>
      <w:r w:rsidRPr="00342922">
        <w:rPr>
          <w:rFonts w:ascii="Times New Roman" w:eastAsia="Times New Roman" w:hAnsi="Times New Roman" w:cs="Times New Roman"/>
          <w:sz w:val="32"/>
          <w:szCs w:val="32"/>
        </w:rPr>
        <w:t>принятых мерах, задействованных и требуемых дополнительных силах и средствах доводится</w:t>
      </w:r>
      <w:proofErr w:type="gramEnd"/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 ЕДДС муниципального образования всем взаимодействующим ДДС экстренных оперативных служб и организаций (объектов), органам управления РСЧС муниципального образования, ЦУКС ГУ МЧС России по субъекту Российской Федерации.</w:t>
      </w:r>
    </w:p>
    <w:p w:rsidR="00654814" w:rsidRDefault="00AC22A1" w:rsidP="003152BA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10. В случае</w:t>
      </w:r>
      <w:proofErr w:type="gramStart"/>
      <w:r w:rsidRPr="00342922">
        <w:rPr>
          <w:rFonts w:ascii="Times New Roman" w:eastAsia="Times New Roman" w:hAnsi="Times New Roman" w:cs="Times New Roman"/>
          <w:sz w:val="32"/>
          <w:szCs w:val="32"/>
        </w:rPr>
        <w:t>,</w:t>
      </w:r>
      <w:proofErr w:type="gramEnd"/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 если для организации ликвидации ЧС (происшествия) организована работа КЧС и ОПБ или ОШ УКС либо управление ликвидацией ЧС (происшествия) передано соответствующим подразделениям МЧС России, ЕДДС муниципального образования в части действий по указанной ЧС (происшествия) выполняет их указания. </w:t>
      </w:r>
    </w:p>
    <w:p w:rsidR="00AC22A1" w:rsidRPr="00342922" w:rsidRDefault="00AC22A1" w:rsidP="003152BA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11. Функционирование ЕДДС муниципального образования при приведении в готовность ГО и в военное время, осуществляется в соответствии с планом гражданской обороны и защиты населения субъекта Российской Федерации и инструкциями дежурному персоналу ДДС экстренных оперативных служб и организаций (объектов) по действиям в условиях особого периода. </w:t>
      </w:r>
    </w:p>
    <w:p w:rsidR="00AC22A1" w:rsidRPr="00342922" w:rsidRDefault="00AC22A1" w:rsidP="003152BA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12. При функционировании ЕДДС муниципального образования в условиях особого периода, в соответствии с планом гражданской обороны и защиты населения субъекта Российской Федерации предусматривается размещение оперативных дежурных смен на защищенных пунктах управления.</w:t>
      </w:r>
      <w:r w:rsidRPr="00342922">
        <w:rPr>
          <w:rFonts w:ascii="Times New Roman" w:eastAsia="Times New Roman" w:hAnsi="Times New Roman" w:cs="Times New Roman"/>
          <w:b/>
          <w:bCs/>
          <w:sz w:val="32"/>
        </w:rPr>
        <w:t> </w:t>
      </w:r>
    </w:p>
    <w:p w:rsidR="00546821" w:rsidRDefault="00546821" w:rsidP="00654814">
      <w:pPr>
        <w:jc w:val="both"/>
      </w:pPr>
    </w:p>
    <w:sectPr w:rsidR="00546821" w:rsidSect="00654814">
      <w:pgSz w:w="11906" w:h="16838"/>
      <w:pgMar w:top="1134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C22A1"/>
    <w:rsid w:val="000858ED"/>
    <w:rsid w:val="003152BA"/>
    <w:rsid w:val="00546821"/>
    <w:rsid w:val="00654814"/>
    <w:rsid w:val="00AC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2021-11-18T07:36:00Z</dcterms:created>
  <dcterms:modified xsi:type="dcterms:W3CDTF">2021-11-18T08:24:00Z</dcterms:modified>
</cp:coreProperties>
</file>