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B" w:rsidRDefault="00BD723B" w:rsidP="00E42323">
      <w:pPr>
        <w:spacing w:after="0"/>
        <w:ind w:firstLine="708"/>
        <w:jc w:val="both"/>
      </w:pPr>
      <w:r w:rsidRPr="00BD723B">
        <w:t>Приобретение товаров дистанционным способом, в частности с использованием сети Интернет, в настоящее время является одним из наиболее распространенных видов покупок.</w:t>
      </w:r>
    </w:p>
    <w:p w:rsidR="00E42323" w:rsidRPr="00BD723B" w:rsidRDefault="00E42323" w:rsidP="00E42323">
      <w:pPr>
        <w:spacing w:after="0"/>
        <w:ind w:firstLine="708"/>
        <w:jc w:val="both"/>
      </w:pPr>
      <w:r w:rsidRPr="00BD723B">
        <w:t>Вопросы, связанные с куплей-продажей товаров дистанционным способом, регламентируется Гражданским кодексом Российской Федерации, Законом Российской Федерации от 07.02.1992 № 2300-1 «О защите прав потребителей» и Правилами продажи товаров дистанционным способом, утверждёнными Постановлением Правительства РФ от 27.09.2007 № 612.</w:t>
      </w:r>
    </w:p>
    <w:p w:rsidR="00BD723B" w:rsidRPr="00BD723B" w:rsidRDefault="00BD723B" w:rsidP="00E42323">
      <w:pPr>
        <w:spacing w:after="0"/>
        <w:ind w:firstLine="708"/>
        <w:jc w:val="both"/>
      </w:pPr>
      <w:r w:rsidRPr="00BD723B">
        <w:t>Последующая защита и восстановление нарушенных прав потребителя, как правило, осложняется удаленностью местонахождения продавца, а также возможными проблемами при его идентификации.</w:t>
      </w:r>
    </w:p>
    <w:p w:rsidR="00BD723B" w:rsidRPr="00BD723B" w:rsidRDefault="00BD723B" w:rsidP="00E42323">
      <w:pPr>
        <w:spacing w:after="0"/>
        <w:ind w:firstLine="708"/>
        <w:jc w:val="both"/>
      </w:pPr>
      <w:r w:rsidRPr="00BD723B">
        <w:t>Основными правами потребителя при приобретении товаров дистанционным способом являются:</w:t>
      </w:r>
    </w:p>
    <w:p w:rsidR="00BD723B" w:rsidRPr="00BD723B" w:rsidRDefault="00BD723B" w:rsidP="00E42323">
      <w:pPr>
        <w:spacing w:after="0"/>
        <w:ind w:firstLine="708"/>
        <w:jc w:val="both"/>
      </w:pPr>
      <w:r w:rsidRPr="00BD723B">
        <w:t>- право отказа от товара в любое время до его передачи, а после передачи – в течение семи дней, при этом потребитель не обязан указывать причины своего отказа;</w:t>
      </w:r>
    </w:p>
    <w:p w:rsidR="00BD723B" w:rsidRPr="00BD723B" w:rsidRDefault="00BD723B" w:rsidP="00E42323">
      <w:pPr>
        <w:spacing w:after="0"/>
        <w:ind w:firstLine="708"/>
        <w:jc w:val="both"/>
      </w:pPr>
      <w:r w:rsidRPr="00BD723B">
        <w:t>- право отказа от товара в течение трёх месяцев с момента передачи товара, в случае если в момент доставки товара до потребителя в письменной форме не доведена информация о порядке и сроке возврата товара ненадлежащего качества.</w:t>
      </w:r>
    </w:p>
    <w:p w:rsidR="00BD723B" w:rsidRPr="00BD723B" w:rsidRDefault="00BD723B" w:rsidP="00E42323">
      <w:pPr>
        <w:spacing w:after="0"/>
        <w:ind w:firstLine="708"/>
        <w:jc w:val="both"/>
      </w:pPr>
      <w:r w:rsidRPr="00BD723B">
        <w:t>При этом, при возврате покупки потребитель обязан сохранить товарный вид товара, его потребительские свойства, а также документ, подтверждающий факт и условия покупки, либо иные доказательства приобретения товара у соответствующего продавца.</w:t>
      </w:r>
    </w:p>
    <w:p w:rsidR="00BD723B" w:rsidRPr="00BD723B" w:rsidRDefault="00BD723B" w:rsidP="00E42323">
      <w:pPr>
        <w:spacing w:after="0"/>
        <w:ind w:firstLine="708"/>
        <w:jc w:val="both"/>
      </w:pPr>
      <w:r w:rsidRPr="00BD723B">
        <w:t>При возврате товара продавец обязан не позднее чем в десятидневный срок возвратить потребителю уплаченную сумму за исключением расходов продавца на доставку товара, которые он должен подтвердить документально.</w:t>
      </w:r>
    </w:p>
    <w:p w:rsidR="000C683B" w:rsidRDefault="000C683B" w:rsidP="00BD723B">
      <w:pPr>
        <w:spacing w:after="0"/>
        <w:jc w:val="both"/>
      </w:pPr>
    </w:p>
    <w:p w:rsidR="00CD1CD3" w:rsidRDefault="00CD1CD3" w:rsidP="00CD1CD3">
      <w:pPr>
        <w:pStyle w:val="a4"/>
      </w:pPr>
      <w:r>
        <w:t xml:space="preserve">Помощник </w:t>
      </w:r>
      <w:proofErr w:type="spellStart"/>
      <w:r>
        <w:t>Кизилюртовского</w:t>
      </w:r>
      <w:proofErr w:type="spellEnd"/>
      <w:r>
        <w:t xml:space="preserve"> </w:t>
      </w:r>
    </w:p>
    <w:p w:rsidR="00CD1CD3" w:rsidRDefault="00CD1CD3" w:rsidP="00CD1CD3">
      <w:pPr>
        <w:pStyle w:val="a4"/>
      </w:pPr>
      <w:r>
        <w:t xml:space="preserve">межрайонного прокурора                                                                 М.А. </w:t>
      </w:r>
      <w:proofErr w:type="spellStart"/>
      <w:r>
        <w:t>Омарова</w:t>
      </w:r>
      <w:proofErr w:type="spellEnd"/>
    </w:p>
    <w:p w:rsidR="00CD1CD3" w:rsidRPr="00BD723B" w:rsidRDefault="00CD1CD3" w:rsidP="00BD723B">
      <w:pPr>
        <w:spacing w:after="0"/>
        <w:jc w:val="both"/>
      </w:pPr>
    </w:p>
    <w:sectPr w:rsidR="00CD1CD3" w:rsidRPr="00BD72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3B"/>
    <w:rsid w:val="000C683B"/>
    <w:rsid w:val="006C0B77"/>
    <w:rsid w:val="008242FF"/>
    <w:rsid w:val="00870751"/>
    <w:rsid w:val="00922C48"/>
    <w:rsid w:val="00B81C75"/>
    <w:rsid w:val="00B915B7"/>
    <w:rsid w:val="00BD723B"/>
    <w:rsid w:val="00C40644"/>
    <w:rsid w:val="00CD1CD3"/>
    <w:rsid w:val="00E4232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83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CD1CD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348D-4306-4A18-848B-9BEA1D64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КОМПиКО</cp:lastModifiedBy>
  <cp:revision>3</cp:revision>
  <dcterms:created xsi:type="dcterms:W3CDTF">2024-02-07T09:17:00Z</dcterms:created>
  <dcterms:modified xsi:type="dcterms:W3CDTF">2024-02-08T11:31:00Z</dcterms:modified>
</cp:coreProperties>
</file>