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37" w:rsidRPr="00280E4A" w:rsidRDefault="00187537" w:rsidP="00187537">
      <w:pPr>
        <w:rPr>
          <w:b/>
        </w:rPr>
      </w:pPr>
      <w:r w:rsidRPr="00280E4A">
        <w:rPr>
          <w:b/>
        </w:rPr>
        <w:t xml:space="preserve">В </w:t>
      </w:r>
      <w:proofErr w:type="spellStart"/>
      <w:r w:rsidRPr="00280E4A">
        <w:rPr>
          <w:b/>
        </w:rPr>
        <w:t>Кизилюртовско</w:t>
      </w:r>
      <w:bookmarkStart w:id="0" w:name="_GoBack"/>
      <w:bookmarkEnd w:id="0"/>
      <w:r w:rsidRPr="00280E4A">
        <w:rPr>
          <w:b/>
        </w:rPr>
        <w:t>м</w:t>
      </w:r>
      <w:proofErr w:type="spellEnd"/>
      <w:r w:rsidRPr="00280E4A">
        <w:rPr>
          <w:b/>
        </w:rPr>
        <w:t xml:space="preserve"> районе прошел семинар по противодействию деструктивной идеологии среди молодежи</w:t>
      </w:r>
    </w:p>
    <w:p w:rsidR="00187537" w:rsidRDefault="00187537" w:rsidP="00187537"/>
    <w:p w:rsidR="00187537" w:rsidRDefault="00187537" w:rsidP="00187537">
      <w:r w:rsidRPr="00187537">
        <w:rPr>
          <w:noProof/>
          <w:lang w:eastAsia="ru-RU"/>
        </w:rPr>
        <w:drawing>
          <wp:inline distT="0" distB="0" distL="0" distR="0">
            <wp:extent cx="4549598" cy="3030400"/>
            <wp:effectExtent l="0" t="0" r="3810" b="0"/>
            <wp:docPr id="10" name="Рисунок 10" descr="C:\Users\001\Desktop\photo_2025-06-11_19-31-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photo_2025-06-11_19-31-04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526" cy="303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537" w:rsidRDefault="00187537" w:rsidP="00187537"/>
    <w:p w:rsidR="00187537" w:rsidRDefault="00187537" w:rsidP="00187537"/>
    <w:p w:rsidR="00187537" w:rsidRDefault="00187537" w:rsidP="00187537">
      <w:r>
        <w:rPr>
          <w:rFonts w:ascii="Segoe UI Symbol" w:hAnsi="Segoe UI Symbol" w:cs="Segoe UI Symbol"/>
        </w:rPr>
        <w:t>📢</w:t>
      </w:r>
      <w:proofErr w:type="gramStart"/>
      <w:r>
        <w:t>В</w:t>
      </w:r>
      <w:proofErr w:type="gramEnd"/>
      <w:r>
        <w:t xml:space="preserve"> администрации Кизилюртовского района 10 июня прошел семинар-практикум, посвященный профилактике деструктивного поведения среди молодежи. </w:t>
      </w:r>
    </w:p>
    <w:p w:rsidR="00187537" w:rsidRDefault="00187537" w:rsidP="00187537"/>
    <w:p w:rsidR="00187537" w:rsidRDefault="00187537" w:rsidP="00187537">
      <w:r>
        <w:t xml:space="preserve">Участниками стали специалисты молодежной политики и антитеррористических комиссий Кизилюртовского района и города </w:t>
      </w:r>
      <w:proofErr w:type="spellStart"/>
      <w:r>
        <w:t>Кизилюрта</w:t>
      </w:r>
      <w:proofErr w:type="spellEnd"/>
      <w:r>
        <w:t xml:space="preserve">. Организаторами мероприятия выступили сотрудники отдела АТК Магомед </w:t>
      </w:r>
      <w:proofErr w:type="spellStart"/>
      <w:r>
        <w:t>Муртазалиев</w:t>
      </w:r>
      <w:proofErr w:type="spellEnd"/>
      <w:r>
        <w:t xml:space="preserve"> и </w:t>
      </w:r>
      <w:proofErr w:type="spellStart"/>
      <w:r>
        <w:t>Канис</w:t>
      </w:r>
      <w:proofErr w:type="spellEnd"/>
      <w:r>
        <w:t xml:space="preserve"> Магомедов.</w:t>
      </w:r>
    </w:p>
    <w:p w:rsidR="00187537" w:rsidRDefault="00187537" w:rsidP="00187537"/>
    <w:p w:rsidR="00187537" w:rsidRDefault="00187537" w:rsidP="00187537">
      <w:r>
        <w:rPr>
          <w:rFonts w:ascii="Segoe UI Symbol" w:hAnsi="Segoe UI Symbol" w:cs="Segoe UI Symbol"/>
        </w:rPr>
        <w:t>🗳</w:t>
      </w:r>
      <w:proofErr w:type="gramStart"/>
      <w:r>
        <w:t>Открыл</w:t>
      </w:r>
      <w:proofErr w:type="gramEnd"/>
      <w:r>
        <w:t xml:space="preserve"> семинар заместитель главы района </w:t>
      </w:r>
      <w:proofErr w:type="spellStart"/>
      <w:r>
        <w:t>Адиль</w:t>
      </w:r>
      <w:proofErr w:type="spellEnd"/>
      <w:r>
        <w:t xml:space="preserve"> </w:t>
      </w:r>
      <w:proofErr w:type="spellStart"/>
      <w:r>
        <w:t>Аджаматов</w:t>
      </w:r>
      <w:proofErr w:type="spellEnd"/>
      <w:r>
        <w:t>, который подчеркнул важность темы, передал участникам приветствие от главы муниципалитета Рустама Татарханова и пожелал им плодотворной работы.</w:t>
      </w:r>
    </w:p>
    <w:p w:rsidR="00187537" w:rsidRDefault="00187537" w:rsidP="00187537"/>
    <w:p w:rsidR="00187537" w:rsidRDefault="00187537" w:rsidP="00187537">
      <w:r>
        <w:rPr>
          <w:rFonts w:ascii="Segoe UI Symbol" w:hAnsi="Segoe UI Symbol" w:cs="Segoe UI Symbol"/>
        </w:rPr>
        <w:t>⚡</w:t>
      </w:r>
      <w:r>
        <w:t>️Основной целью семинара стало повышение квалификации специалистов в области формирования и популяризации традиционных духовно-нравственных ценностей, а также совершенствование методов профилактики деструктивной идеологии в образовательной среде.</w:t>
      </w:r>
    </w:p>
    <w:p w:rsidR="00187537" w:rsidRDefault="00187537" w:rsidP="00187537"/>
    <w:p w:rsidR="00187537" w:rsidRDefault="00187537" w:rsidP="00187537">
      <w:r>
        <w:rPr>
          <w:rFonts w:ascii="Segoe UI Symbol" w:hAnsi="Segoe UI Symbol" w:cs="Segoe UI Symbol"/>
        </w:rPr>
        <w:t>👫</w:t>
      </w:r>
      <w:proofErr w:type="gramStart"/>
      <w:r>
        <w:t>На</w:t>
      </w:r>
      <w:proofErr w:type="gramEnd"/>
      <w:r>
        <w:t xml:space="preserve"> мероприятие были приглашены педагоги, психологи, социальные работники, представители органов власти и общественных организаций, духовенства, чья деятельность связана с воспитанием и профилактикой деструктивного поведения молодежи.</w:t>
      </w:r>
    </w:p>
    <w:p w:rsidR="00187537" w:rsidRDefault="00187537" w:rsidP="00187537"/>
    <w:p w:rsidR="00187537" w:rsidRDefault="00187537" w:rsidP="00187537">
      <w:r>
        <w:rPr>
          <w:rFonts w:ascii="Segoe UI Symbol" w:hAnsi="Segoe UI Symbol" w:cs="Segoe UI Symbol"/>
        </w:rPr>
        <w:lastRenderedPageBreak/>
        <w:t>🖊</w:t>
      </w:r>
      <w:proofErr w:type="gramStart"/>
      <w:r>
        <w:t>В</w:t>
      </w:r>
      <w:proofErr w:type="gramEnd"/>
      <w:r>
        <w:t xml:space="preserve"> рамках конференции, посвященной профилактике экстремизма и воспитанию молодежи, с докладом и мастер-классами выступили ведущие эксперты в области профилактики экстремизма и воспитания молодежи, которые приехали из </w:t>
      </w:r>
      <w:proofErr w:type="spellStart"/>
      <w:r>
        <w:t>г.Махачкалы</w:t>
      </w:r>
      <w:proofErr w:type="spellEnd"/>
      <w:r>
        <w:t>:</w:t>
      </w:r>
    </w:p>
    <w:p w:rsidR="00187537" w:rsidRDefault="00187537" w:rsidP="00187537"/>
    <w:p w:rsidR="00187537" w:rsidRDefault="00187537" w:rsidP="00187537">
      <w:r>
        <w:t xml:space="preserve">Магомедов Магомед </w:t>
      </w:r>
      <w:proofErr w:type="spellStart"/>
      <w:r>
        <w:t>Юсупович</w:t>
      </w:r>
      <w:proofErr w:type="spellEnd"/>
      <w:r>
        <w:t>, руководитель Координационного Центра Дагестанского государственного университета, член Экспертного совета при АТК в Республике Дагестан, представил доклад на тему «О методике обучения традиционным российским духовно-нравственным ценностям». В своем выступлении он подчеркнул важность системного подхода к формированию ценностных ориентиров у молодежи, основанного на глубоком понимании истории и культуры России.</w:t>
      </w:r>
    </w:p>
    <w:p w:rsidR="00187537" w:rsidRDefault="00187537" w:rsidP="00187537"/>
    <w:p w:rsidR="00187537" w:rsidRDefault="00187537" w:rsidP="00187537">
      <w:r>
        <w:t xml:space="preserve">В своем докладе на тему «О методике обучения традиционным российским духовно-нравственным ценностям» Магомед </w:t>
      </w:r>
      <w:proofErr w:type="spellStart"/>
      <w:r>
        <w:t>Юсупович</w:t>
      </w:r>
      <w:proofErr w:type="spellEnd"/>
      <w:r>
        <w:t xml:space="preserve"> подчеркнул критическую важность системного подхода к формированию ценностных ориентиров у молодежи. Он акцентировал внимание на необходимости глубокого понимания истории и культуры России как фундамента для воспитания патриотизма и гражданской ответственности.</w:t>
      </w:r>
    </w:p>
    <w:p w:rsidR="00187537" w:rsidRDefault="00187537" w:rsidP="00187537"/>
    <w:p w:rsidR="00187537" w:rsidRDefault="00187537" w:rsidP="00187537">
      <w:r>
        <w:t xml:space="preserve">В рамках своего выступления он </w:t>
      </w:r>
      <w:proofErr w:type="gramStart"/>
      <w:r>
        <w:t>также  рассказал</w:t>
      </w:r>
      <w:proofErr w:type="gramEnd"/>
      <w:r>
        <w:t xml:space="preserve"> о Комплексном плане АТК, который успешно реализуется в Республике Дагестан. Этот план предполагает четкое распределение ролей и задач между различными ведомствами и организациями, обеспечивая системный подход к решению поставленных задач. По словам Магомеда Магомедова, именно комплексный подход позволяет эффективно противодействовать распространению экстремистской идеологии и формировать у молодежи иммунитет к деструктивному влиянию.</w:t>
      </w:r>
    </w:p>
    <w:p w:rsidR="00187537" w:rsidRDefault="00187537" w:rsidP="00187537"/>
    <w:p w:rsidR="00187537" w:rsidRDefault="00187537" w:rsidP="00187537">
      <w:proofErr w:type="spellStart"/>
      <w:r>
        <w:t>Абдулаев</w:t>
      </w:r>
      <w:proofErr w:type="spellEnd"/>
      <w:r>
        <w:t xml:space="preserve"> Гаджи </w:t>
      </w:r>
      <w:proofErr w:type="spellStart"/>
      <w:r>
        <w:t>Магомедшапиевич</w:t>
      </w:r>
      <w:proofErr w:type="spellEnd"/>
      <w:r>
        <w:t>, сотрудник Центра «Э» Главного управления МВД России по СКФО, акцентировал внимание на проблеме «Деструктивный контент в сети Интернет как угроза традиционным духовно-нравственным ценностям». Он подробно рассказал о методах распространения деструктивной информации в сети, а также о способах противодействия этому негативному влиянию.</w:t>
      </w:r>
    </w:p>
    <w:p w:rsidR="00187537" w:rsidRDefault="00187537" w:rsidP="00187537"/>
    <w:p w:rsidR="00187537" w:rsidRDefault="00187537" w:rsidP="00187537">
      <w:r>
        <w:rPr>
          <w:rFonts w:ascii="Segoe UI Symbol" w:hAnsi="Segoe UI Symbol" w:cs="Segoe UI Symbol"/>
        </w:rPr>
        <w:t>💻</w:t>
      </w:r>
      <w:proofErr w:type="spellStart"/>
      <w:r>
        <w:t>Абдулаев</w:t>
      </w:r>
      <w:proofErr w:type="spellEnd"/>
      <w:r>
        <w:t xml:space="preserve"> подчеркнул, что интернет, являясь мощным инструментом коммуникации и получения информации, одновременно представляет собой площадку для распространения идей, представляющих угрозу для общества, особенно для подрастающего поколения. Он акцентировал внимание на необходимости бдительности и контроля за онлайн-активностью детей и близких, призвав каждого задуматься о том, чем они занимаются в интернете.</w:t>
      </w:r>
    </w:p>
    <w:p w:rsidR="00187537" w:rsidRDefault="00187537" w:rsidP="00187537"/>
    <w:p w:rsidR="00705E93" w:rsidRDefault="00187537" w:rsidP="00187537">
      <w:r>
        <w:t xml:space="preserve">"Важно понимать, что наши дети и близкие подвергаются постоянному воздействию информации, которая может оказывать негативное влияние на их мировоззрение и поведение," – отметил </w:t>
      </w:r>
      <w:proofErr w:type="spellStart"/>
      <w:r>
        <w:t>Абдулаев</w:t>
      </w:r>
      <w:proofErr w:type="spellEnd"/>
      <w:r>
        <w:t xml:space="preserve">. Он подчеркнул, что отсутствие личного пространства у детей, вопреки распространенному мнению, не является гарантией их безопасности в сети. В качестве примеров негативного влияния он привел распространение наклеек с изображением агрессивных животных, таких как </w:t>
      </w:r>
      <w:proofErr w:type="spellStart"/>
      <w:r>
        <w:t>питбули</w:t>
      </w:r>
      <w:proofErr w:type="spellEnd"/>
      <w:r>
        <w:t xml:space="preserve">, а также оскорбление чувств верующих в шутках и </w:t>
      </w:r>
      <w:proofErr w:type="spellStart"/>
      <w:r>
        <w:t>мемах</w:t>
      </w:r>
      <w:proofErr w:type="spellEnd"/>
      <w:r>
        <w:t xml:space="preserve">.  </w:t>
      </w:r>
      <w:r>
        <w:lastRenderedPageBreak/>
        <w:t>ПРОДОЛЖЕНИЕ НА САЙТЕ (</w:t>
      </w:r>
      <w:hyperlink r:id="rId5" w:history="1">
        <w:r w:rsidRPr="00875C04">
          <w:rPr>
            <w:rStyle w:val="a3"/>
          </w:rPr>
          <w:t>https://www.mr-kizilyurt.ru/v-kizilyurtovskom-rajone-proshel-seminar-po-protivodejstviyu-destruktivnoj-ideologii-sredi-molodezhi/</w:t>
        </w:r>
      </w:hyperlink>
      <w:r>
        <w:t>)</w:t>
      </w:r>
    </w:p>
    <w:p w:rsidR="00187537" w:rsidRDefault="00187537" w:rsidP="00187537"/>
    <w:p w:rsidR="00187537" w:rsidRPr="00187537" w:rsidRDefault="00187537" w:rsidP="00187537">
      <w:r w:rsidRPr="00187537">
        <w:rPr>
          <w:noProof/>
          <w:lang w:eastAsia="ru-RU"/>
        </w:rPr>
        <w:drawing>
          <wp:inline distT="0" distB="0" distL="0" distR="0">
            <wp:extent cx="5940425" cy="3643600"/>
            <wp:effectExtent l="0" t="0" r="3175" b="0"/>
            <wp:docPr id="11" name="Рисунок 11" descr="C:\Users\001\Desktop\photo_2025-06-11_19-3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photo_2025-06-11_19-31-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537" w:rsidRPr="0018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1F"/>
    <w:rsid w:val="00187537"/>
    <w:rsid w:val="00280E4A"/>
    <w:rsid w:val="002E251F"/>
    <w:rsid w:val="00705E93"/>
    <w:rsid w:val="0085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D560"/>
  <w15:chartTrackingRefBased/>
  <w15:docId w15:val="{34C521D5-749F-44B0-A4B8-307CA741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mr-kizilyurt.ru/v-kizilyurtovskom-rajone-proshel-seminar-po-protivodejstviyu-destruktivnoj-ideologii-sredi-molodezh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2025-06-25T07:06:00Z</dcterms:created>
  <dcterms:modified xsi:type="dcterms:W3CDTF">2025-06-25T07:11:00Z</dcterms:modified>
</cp:coreProperties>
</file>