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F0" w:rsidRPr="00D700F0" w:rsidRDefault="00D700F0" w:rsidP="00D700F0">
      <w:pPr>
        <w:rPr>
          <w:b/>
        </w:rPr>
      </w:pPr>
      <w:r w:rsidRPr="00D700F0">
        <w:rPr>
          <w:b/>
        </w:rPr>
        <w:t>В администрации Кизилюртовского района прошло заседание Антитеррористической комиссии</w:t>
      </w:r>
    </w:p>
    <w:p w:rsidR="00D700F0" w:rsidRDefault="00D700F0" w:rsidP="00D700F0"/>
    <w:p w:rsidR="00D700F0" w:rsidRDefault="00D700F0" w:rsidP="00D700F0"/>
    <w:p w:rsidR="00D700F0" w:rsidRDefault="00D700F0" w:rsidP="00D700F0">
      <w:r w:rsidRPr="00D700F0">
        <w:rPr>
          <w:noProof/>
          <w:lang w:eastAsia="ru-RU"/>
        </w:rPr>
        <w:drawing>
          <wp:inline distT="0" distB="0" distL="0" distR="0">
            <wp:extent cx="4378113" cy="3283585"/>
            <wp:effectExtent l="0" t="0" r="3810" b="0"/>
            <wp:docPr id="1" name="Рисунок 1" descr="C:\Users\001\Desktop\photo_2025-03-27_17-57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3-27_17-57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9" cy="32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F0" w:rsidRDefault="00D700F0" w:rsidP="00D700F0"/>
    <w:p w:rsidR="00D700F0" w:rsidRDefault="00D700F0" w:rsidP="00D700F0">
      <w:r>
        <w:t xml:space="preserve">27 </w:t>
      </w:r>
      <w:proofErr w:type="gramStart"/>
      <w:r>
        <w:t xml:space="preserve">марта </w:t>
      </w:r>
      <w:r>
        <w:t xml:space="preserve"> в</w:t>
      </w:r>
      <w:proofErr w:type="gramEnd"/>
      <w:r>
        <w:t xml:space="preserve"> конференц-зале администрации Кизилюртовского района прошло заседание Антитеррористической комиссии под председательством главы Кизилюртовского района Рустама Татарханова.</w:t>
      </w:r>
    </w:p>
    <w:p w:rsidR="00D700F0" w:rsidRDefault="00D700F0" w:rsidP="00D700F0"/>
    <w:p w:rsidR="00D700F0" w:rsidRDefault="00D700F0" w:rsidP="00D700F0">
      <w:r>
        <w:t xml:space="preserve">В работе заседания  приняли участие председатель районного Собрания депутатов Абдурашид Магомедов, заместитель главы администрации района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, начальник отдела земельных, имущественных отношений и муниципального контроля Омар Наибов, начальник Управления образования Кизилюртовского района </w:t>
      </w:r>
      <w:proofErr w:type="spellStart"/>
      <w:r>
        <w:t>Хайбула</w:t>
      </w:r>
      <w:proofErr w:type="spellEnd"/>
      <w:r>
        <w:t xml:space="preserve"> Гаджиев, начальник отдела культуры, физической культуры, спорта, туризма и молодежной политики администрации Кизилюртовского района  </w:t>
      </w:r>
      <w:proofErr w:type="spellStart"/>
      <w:r>
        <w:t>Магомедрасул</w:t>
      </w:r>
      <w:proofErr w:type="spellEnd"/>
      <w:r>
        <w:t xml:space="preserve"> </w:t>
      </w:r>
      <w:proofErr w:type="spellStart"/>
      <w:r>
        <w:t>Абдулахидов</w:t>
      </w:r>
      <w:proofErr w:type="spellEnd"/>
      <w:r>
        <w:t xml:space="preserve">, </w:t>
      </w:r>
      <w:proofErr w:type="spellStart"/>
      <w:r>
        <w:t>и.о</w:t>
      </w:r>
      <w:proofErr w:type="spellEnd"/>
      <w:r>
        <w:t xml:space="preserve">. заместителя начальника полиции по ООП МО МВД России «Кизилюртовский» Расул </w:t>
      </w:r>
      <w:proofErr w:type="spellStart"/>
      <w:r>
        <w:t>Джанмирзаев</w:t>
      </w:r>
      <w:proofErr w:type="spellEnd"/>
      <w:r>
        <w:t xml:space="preserve">, старший инспектор </w:t>
      </w:r>
      <w:proofErr w:type="spellStart"/>
      <w:r>
        <w:t>Россгвардии</w:t>
      </w:r>
      <w:proofErr w:type="spellEnd"/>
      <w:r>
        <w:t xml:space="preserve"> Рашид Гаджиев, ведущие специалисты отдела АТК администрации  района Магомед Абдуразаков и </w:t>
      </w:r>
      <w:proofErr w:type="spellStart"/>
      <w:r>
        <w:t>Канис</w:t>
      </w:r>
      <w:proofErr w:type="spellEnd"/>
      <w:r>
        <w:t xml:space="preserve"> Магомедов, а также представители </w:t>
      </w:r>
      <w:proofErr w:type="spellStart"/>
      <w:r>
        <w:t>Муфтията</w:t>
      </w:r>
      <w:proofErr w:type="spellEnd"/>
      <w:r>
        <w:t xml:space="preserve"> и </w:t>
      </w:r>
      <w:proofErr w:type="spellStart"/>
      <w:r>
        <w:t>Миннаца</w:t>
      </w:r>
      <w:proofErr w:type="spellEnd"/>
      <w:r>
        <w:t xml:space="preserve"> РД, руководители  силовой, правоохранительной, образовательной, социальной, общественной структур района, работники аппарата администрации района, главы сельских поселений и другие.</w:t>
      </w:r>
    </w:p>
    <w:p w:rsidR="00D700F0" w:rsidRDefault="00D700F0" w:rsidP="00D700F0"/>
    <w:p w:rsidR="00D700F0" w:rsidRDefault="00D700F0" w:rsidP="00D700F0"/>
    <w:p w:rsidR="00D700F0" w:rsidRDefault="00D700F0" w:rsidP="00D700F0">
      <w:r>
        <w:t xml:space="preserve">Открывая работу заседания, Рустам </w:t>
      </w:r>
      <w:proofErr w:type="spellStart"/>
      <w:r>
        <w:t>Татарханов</w:t>
      </w:r>
      <w:proofErr w:type="spellEnd"/>
      <w:r>
        <w:t xml:space="preserve"> озвучил </w:t>
      </w:r>
      <w:proofErr w:type="gramStart"/>
      <w:r>
        <w:t>следующие  вопросы</w:t>
      </w:r>
      <w:proofErr w:type="gramEnd"/>
      <w:r>
        <w:t xml:space="preserve"> повестки  дня:</w:t>
      </w:r>
    </w:p>
    <w:p w:rsidR="00D700F0" w:rsidRDefault="00D700F0" w:rsidP="00D700F0"/>
    <w:p w:rsidR="00D700F0" w:rsidRDefault="00D700F0" w:rsidP="00D700F0">
      <w:r>
        <w:rPr>
          <w:rFonts w:ascii="Segoe UI Symbol" w:hAnsi="Segoe UI Symbol" w:cs="Segoe UI Symbol"/>
        </w:rPr>
        <w:lastRenderedPageBreak/>
        <w:t>📌</w:t>
      </w:r>
      <w:r>
        <w:t>1. О совершенствовании деятельности по защите информационного пространства от распространения идеологии терроризма, идей неонацизма и различных деструктивных движений, в том числе путем создания и продвижения антитеррористического контента.</w:t>
      </w:r>
    </w:p>
    <w:p w:rsidR="00D700F0" w:rsidRDefault="00D700F0" w:rsidP="00D700F0">
      <w:r>
        <w:rPr>
          <w:rFonts w:ascii="Segoe UI Symbol" w:hAnsi="Segoe UI Symbol" w:cs="Segoe UI Symbol"/>
        </w:rPr>
        <w:t>📌</w:t>
      </w:r>
      <w:r>
        <w:t xml:space="preserve">2. Об организации и контроле исполнения требований к антитеррористической защищенности, расположенных в пределах соответствующей территории объектов соответствующей территории объектов (территорий) </w:t>
      </w:r>
      <w:proofErr w:type="gramStart"/>
      <w:r>
        <w:t>религиозных организаций</w:t>
      </w:r>
      <w:proofErr w:type="gramEnd"/>
      <w:r>
        <w:t xml:space="preserve"> утвержденных постановлением Правительства Российской Федерации от 5 сентября 2019 г.№ 1165 и о принимаемых мерах по оформлению право собственности на земельные участки и строения (здания) религиозных объектов (территорий).</w:t>
      </w:r>
    </w:p>
    <w:p w:rsidR="00D700F0" w:rsidRDefault="00D700F0" w:rsidP="00D700F0">
      <w:r>
        <w:rPr>
          <w:rFonts w:ascii="Segoe UI Symbol" w:hAnsi="Segoe UI Symbol" w:cs="Segoe UI Symbol"/>
        </w:rPr>
        <w:t>📌</w:t>
      </w:r>
      <w:r>
        <w:t xml:space="preserve">3. О мерах по обеспечению антитеррористической защищенности потенциальных объектов террористических посягательств в дни подготовки и проведения мероприятий, посвященных празднованию 80-й годовщины Победы в Великой Отечественной войне 1941-1945 годов </w:t>
      </w:r>
    </w:p>
    <w:p w:rsidR="00D700F0" w:rsidRDefault="00D700F0" w:rsidP="00D700F0">
      <w:r>
        <w:rPr>
          <w:rFonts w:ascii="Segoe UI Symbol" w:hAnsi="Segoe UI Symbol" w:cs="Segoe UI Symbol"/>
        </w:rPr>
        <w:t>📌</w:t>
      </w:r>
      <w:r>
        <w:t>4. О ходе исполнения решений НАК, АТК в РД и АТК МР «Кизилюртовский район».</w:t>
      </w:r>
    </w:p>
    <w:p w:rsidR="00D700F0" w:rsidRDefault="00D700F0" w:rsidP="00D700F0"/>
    <w:p w:rsidR="00D700F0" w:rsidRDefault="00D700F0" w:rsidP="00D700F0">
      <w:r>
        <w:t>С подробным отчетом по первому вопросу выступил директор пресс-центра администрации Кизилюртовского района Шамиль Исаев.</w:t>
      </w:r>
    </w:p>
    <w:p w:rsidR="00D700F0" w:rsidRDefault="00D700F0" w:rsidP="00D700F0">
      <w:r>
        <w:t xml:space="preserve">Он рассказал, что защита информационного пространства от распространения идеологий терроризма, идей неонацизма и других деструктивных движений — важная задача для обеспечения безопасности общества. </w:t>
      </w:r>
    </w:p>
    <w:p w:rsidR="00D700F0" w:rsidRDefault="00D700F0" w:rsidP="00D700F0"/>
    <w:p w:rsidR="00D700F0" w:rsidRDefault="00D700F0" w:rsidP="00D700F0">
      <w:r>
        <w:t>«На официальном сайте администрации Кизилюртовского района, в социальных сетях «Одноклассники», «</w:t>
      </w:r>
      <w:proofErr w:type="spellStart"/>
      <w:r>
        <w:t>ВКонтакте</w:t>
      </w:r>
      <w:proofErr w:type="spellEnd"/>
      <w:r>
        <w:t xml:space="preserve">», «Телеграмм», в газете «Вестник Кизилюртовского района» систематически публикуются информационно пропагандистские материалы по </w:t>
      </w:r>
      <w:proofErr w:type="gramStart"/>
      <w:r>
        <w:t>противодействию  идеологии</w:t>
      </w:r>
      <w:proofErr w:type="gramEnd"/>
      <w:r>
        <w:t xml:space="preserve"> терроризма и экстремизма. </w:t>
      </w:r>
    </w:p>
    <w:p w:rsidR="00D700F0" w:rsidRDefault="00D700F0" w:rsidP="00D700F0"/>
    <w:p w:rsidR="00D700F0" w:rsidRDefault="00D700F0" w:rsidP="00D700F0">
      <w:r>
        <w:t xml:space="preserve">Регулярно сотрудники АТК, Управления образования, отдела культуры, ФК и спорта, молодежной политики и туризма совместно с инспекторами ПДН и работниками отдела Просвещения при </w:t>
      </w:r>
      <w:proofErr w:type="spellStart"/>
      <w:r>
        <w:t>Муфтияте</w:t>
      </w:r>
      <w:proofErr w:type="spellEnd"/>
      <w:r>
        <w:t xml:space="preserve"> РД проводят различные антитеррористические мероприятия, которые еженедельно освещаются в СМИ муниципального и республиканского уровня, а также в социальных сетях и на сайте администрации Кизилюртовского района. </w:t>
      </w:r>
    </w:p>
    <w:p w:rsidR="00D700F0" w:rsidRDefault="00D700F0" w:rsidP="00D700F0"/>
    <w:p w:rsidR="00D700F0" w:rsidRDefault="00D700F0" w:rsidP="00D700F0">
      <w:r>
        <w:t xml:space="preserve">Ведется активная работа по информированию населения о деятельности Антитеррористической комиссии путем публикаций в </w:t>
      </w:r>
      <w:proofErr w:type="gramStart"/>
      <w:r>
        <w:t>СМИ  статей</w:t>
      </w:r>
      <w:proofErr w:type="gramEnd"/>
      <w:r>
        <w:t xml:space="preserve"> о проведенных заседаниях АТК, проверок и тренировок по антитеррористической защищенности, профилактических мероприятий согласно Комплексной программе противодействия идеологии терроризма на 2024 -2028 годы.</w:t>
      </w:r>
    </w:p>
    <w:p w:rsidR="00D700F0" w:rsidRDefault="00D700F0" w:rsidP="00D700F0">
      <w:r>
        <w:t xml:space="preserve"> </w:t>
      </w:r>
    </w:p>
    <w:p w:rsidR="00D700F0" w:rsidRDefault="00D700F0" w:rsidP="00D700F0"/>
    <w:p w:rsidR="00D700F0" w:rsidRDefault="00D700F0" w:rsidP="00D700F0">
      <w:r>
        <w:t>Кроме того, на официальном сайте администрации муниципального района в разделе «Антитеррористическая комиссия» размещаются тематические материалы.</w:t>
      </w:r>
    </w:p>
    <w:p w:rsidR="000E2AAE" w:rsidRDefault="00D700F0" w:rsidP="00D700F0">
      <w:r>
        <w:t>продолжение на сайте (</w:t>
      </w:r>
      <w:hyperlink r:id="rId5" w:history="1">
        <w:r w:rsidRPr="009E483B">
          <w:rPr>
            <w:rStyle w:val="a3"/>
          </w:rPr>
          <w:t>http://www.mr-kizilyurt.ru/v-administraczii-kizilyurtovskogo-rajona-proshlo-zasedanie-antiterroristicheskoj-komissii/</w:t>
        </w:r>
      </w:hyperlink>
      <w:r>
        <w:t>)</w:t>
      </w:r>
    </w:p>
    <w:p w:rsidR="00D700F0" w:rsidRDefault="00D700F0" w:rsidP="00D700F0">
      <w:r w:rsidRPr="00D700F0">
        <w:rPr>
          <w:noProof/>
          <w:lang w:eastAsia="ru-RU"/>
        </w:rPr>
        <w:lastRenderedPageBreak/>
        <w:drawing>
          <wp:inline distT="0" distB="0" distL="0" distR="0">
            <wp:extent cx="4529980" cy="3396821"/>
            <wp:effectExtent l="0" t="0" r="4445" b="0"/>
            <wp:docPr id="2" name="Рисунок 2" descr="C:\Users\001\Desktop\photo_2025-03-27_17-57-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5-03-27_17-57-5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23" cy="339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0F0" w:rsidRPr="00D700F0" w:rsidRDefault="00D700F0" w:rsidP="00D700F0">
      <w:r w:rsidRPr="00D700F0">
        <w:rPr>
          <w:noProof/>
          <w:lang w:eastAsia="ru-RU"/>
        </w:rPr>
        <w:drawing>
          <wp:inline distT="0" distB="0" distL="0" distR="0">
            <wp:extent cx="4391025" cy="1975575"/>
            <wp:effectExtent l="0" t="0" r="0" b="5715"/>
            <wp:docPr id="3" name="Рисунок 3" descr="C:\Users\001\Desktop\photo_2025-03-27_17-57-5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5-03-27_17-57-58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22" cy="197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0F0" w:rsidRPr="00D7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0E2AAE"/>
    <w:rsid w:val="00187537"/>
    <w:rsid w:val="002739BB"/>
    <w:rsid w:val="00280E4A"/>
    <w:rsid w:val="002E251F"/>
    <w:rsid w:val="00705E93"/>
    <w:rsid w:val="00857457"/>
    <w:rsid w:val="00D700F0"/>
    <w:rsid w:val="00E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3D02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r-kizilyurt.ru/v-administraczii-kizilyurtovskogo-rajona-proshlo-zasedanie-antiterroristicheskoj-komissi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2025-06-25T07:06:00Z</dcterms:created>
  <dcterms:modified xsi:type="dcterms:W3CDTF">2025-06-25T07:18:00Z</dcterms:modified>
</cp:coreProperties>
</file>